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49C" w:rsidRDefault="00B1449C" w:rsidP="00A46DA6">
      <w:pPr>
        <w:rPr>
          <w:rFonts w:ascii="標楷體" w:eastAsia="標楷體" w:hAnsi="標楷體" w:cs="Times New Roman" w:hint="eastAsia"/>
          <w:b/>
          <w:color w:val="363636"/>
          <w:spacing w:val="17"/>
          <w:szCs w:val="24"/>
        </w:rPr>
      </w:pPr>
      <w:r w:rsidRPr="00B1449C">
        <w:rPr>
          <w:rFonts w:ascii="標楷體" w:eastAsia="標楷體" w:hAnsi="標楷體" w:cs="Times New Roman" w:hint="eastAsia"/>
          <w:b/>
          <w:color w:val="363636"/>
          <w:spacing w:val="17"/>
          <w:szCs w:val="24"/>
        </w:rPr>
        <w:t>104年水域安全宣導事項</w:t>
      </w:r>
      <w:bookmarkStart w:id="0" w:name="_GoBack"/>
      <w:bookmarkEnd w:id="0"/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</w:rPr>
        <w:t>水域安全教育宣導案例</w:t>
      </w:r>
      <w:proofErr w:type="gramStart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</w:rPr>
        <w:t>一</w:t>
      </w:r>
      <w:proofErr w:type="gramEnd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</w:rPr>
        <w:t>：</w:t>
      </w: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救</w:t>
      </w:r>
      <w:proofErr w:type="gramStart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五步</w:t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新細明體"/>
          <w:b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b/>
          <w:color w:val="222222"/>
          <w:kern w:val="0"/>
          <w:szCs w:val="24"/>
          <w:shd w:val="pct15" w:color="auto" w:fill="FFFFFF"/>
        </w:rPr>
        <w:t>案例概要-1：</w:t>
      </w:r>
    </w:p>
    <w:p w:rsidR="00A46DA6" w:rsidRPr="00630C7A" w:rsidRDefault="00A46DA6" w:rsidP="00A46DA6">
      <w:pPr>
        <w:pStyle w:val="a4"/>
        <w:widowControl/>
        <w:numPr>
          <w:ilvl w:val="0"/>
          <w:numId w:val="13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水安觀念：救</w:t>
      </w:r>
      <w:proofErr w:type="gramStart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溺</w:t>
      </w:r>
      <w:proofErr w:type="gramEnd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五步，叫叫伸拋</w:t>
      </w:r>
      <w:proofErr w:type="gramStart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划</w:t>
      </w:r>
      <w:proofErr w:type="gramEnd"/>
    </w:p>
    <w:p w:rsidR="00A46DA6" w:rsidRPr="00630C7A" w:rsidRDefault="00A46DA6" w:rsidP="00A46DA6">
      <w:pPr>
        <w:pStyle w:val="a4"/>
        <w:widowControl/>
        <w:numPr>
          <w:ilvl w:val="0"/>
          <w:numId w:val="13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發生時間：○○年○○月○○日14時08分。</w:t>
      </w:r>
    </w:p>
    <w:p w:rsidR="00A46DA6" w:rsidRPr="00630C7A" w:rsidRDefault="00A46DA6" w:rsidP="00A46DA6">
      <w:pPr>
        <w:pStyle w:val="a4"/>
        <w:widowControl/>
        <w:numPr>
          <w:ilvl w:val="0"/>
          <w:numId w:val="13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發生地點：新北市微風運河。</w:t>
      </w:r>
    </w:p>
    <w:p w:rsidR="00A46DA6" w:rsidRPr="00630C7A" w:rsidRDefault="00A46DA6" w:rsidP="00A46DA6">
      <w:pPr>
        <w:pStyle w:val="a4"/>
        <w:widowControl/>
        <w:numPr>
          <w:ilvl w:val="0"/>
          <w:numId w:val="13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溺水原因：</w:t>
      </w:r>
      <w:proofErr w:type="gramStart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撿拾水中</w:t>
      </w:r>
      <w:proofErr w:type="gramEnd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物品，不幸溺水，同行友人下水救</w:t>
      </w:r>
      <w:proofErr w:type="gramStart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溺</w:t>
      </w:r>
      <w:proofErr w:type="gramEnd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，雙雙滅頂。</w:t>
      </w:r>
    </w:p>
    <w:p w:rsidR="00A46DA6" w:rsidRPr="00630C7A" w:rsidRDefault="00A46DA6" w:rsidP="00A46DA6">
      <w:pPr>
        <w:pStyle w:val="a4"/>
        <w:widowControl/>
        <w:shd w:val="clear" w:color="auto" w:fill="FFFFFF"/>
        <w:spacing w:line="520" w:lineRule="atLeast"/>
        <w:ind w:leftChars="0" w:left="993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/>
          <w:noProof/>
          <w:color w:val="222222"/>
          <w:kern w:val="0"/>
          <w:szCs w:val="24"/>
        </w:rPr>
        <w:drawing>
          <wp:inline distT="0" distB="0" distL="0" distR="0" wp14:anchorId="772DBAF0" wp14:editId="30698F03">
            <wp:extent cx="3378631" cy="4940793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救溺五步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0" cy="494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DA6" w:rsidRPr="00630C7A" w:rsidRDefault="00A46DA6">
      <w:pPr>
        <w:widowControl/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/>
          <w:b/>
          <w:color w:val="363636"/>
          <w:spacing w:val="17"/>
          <w:szCs w:val="24"/>
        </w:rPr>
        <w:br w:type="page"/>
      </w: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shd w:val="pct15" w:color="auto" w:fill="FFFFFF"/>
        </w:rPr>
        <w:lastRenderedPageBreak/>
        <w:t>案例說明-1：</w:t>
      </w:r>
    </w:p>
    <w:p w:rsidR="00A46DA6" w:rsidRPr="00630C7A" w:rsidRDefault="00A46DA6" w:rsidP="00A46DA6">
      <w:pPr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 xml:space="preserve">    兩名國小畢業生和同學到微風運河玩耍，男童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因為想撿一個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寶特瓶不小心</w:t>
      </w:r>
      <w:hyperlink r:id="rId10" w:history="1">
        <w:r w:rsidRPr="00630C7A">
          <w:rPr>
            <w:rFonts w:ascii="標楷體" w:eastAsia="標楷體" w:hAnsi="標楷體" w:cs="Times New Roman" w:hint="eastAsia"/>
            <w:color w:val="363636"/>
            <w:spacing w:val="17"/>
            <w:szCs w:val="24"/>
          </w:rPr>
          <w:t>溺水</w:t>
        </w:r>
      </w:hyperlink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，同行的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女童想救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他也跌落水中，最後兩人雙雙遭遇不幸。</w:t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新細明體"/>
          <w:b/>
          <w:color w:val="222222"/>
          <w:kern w:val="0"/>
          <w:szCs w:val="24"/>
          <w:shd w:val="pct15" w:color="auto" w:fill="FFFFFF"/>
        </w:rPr>
      </w:pPr>
      <w:r w:rsidRPr="00630C7A">
        <w:rPr>
          <w:rFonts w:ascii="標楷體" w:eastAsia="標楷體" w:hAnsi="標楷體" w:cs="新細明體" w:hint="eastAsia"/>
          <w:b/>
          <w:color w:val="222222"/>
          <w:kern w:val="0"/>
          <w:szCs w:val="24"/>
          <w:shd w:val="pct15" w:color="auto" w:fill="FFFFFF"/>
        </w:rPr>
        <w:t>案例概要-2：</w:t>
      </w:r>
    </w:p>
    <w:p w:rsidR="00A46DA6" w:rsidRPr="00630C7A" w:rsidRDefault="00A46DA6" w:rsidP="00A46DA6">
      <w:pPr>
        <w:pStyle w:val="a4"/>
        <w:widowControl/>
        <w:numPr>
          <w:ilvl w:val="0"/>
          <w:numId w:val="14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水安觀念：救</w:t>
      </w:r>
      <w:proofErr w:type="gramStart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溺</w:t>
      </w:r>
      <w:proofErr w:type="gramEnd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五步，叫叫伸拋</w:t>
      </w:r>
      <w:proofErr w:type="gramStart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划</w:t>
      </w:r>
      <w:proofErr w:type="gramEnd"/>
    </w:p>
    <w:p w:rsidR="00A46DA6" w:rsidRPr="00630C7A" w:rsidRDefault="00A46DA6" w:rsidP="00A46DA6">
      <w:pPr>
        <w:pStyle w:val="a4"/>
        <w:widowControl/>
        <w:numPr>
          <w:ilvl w:val="0"/>
          <w:numId w:val="14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發生時間：○○年○○月○○日12時10分。</w:t>
      </w:r>
    </w:p>
    <w:p w:rsidR="00A46DA6" w:rsidRPr="00630C7A" w:rsidRDefault="00A46DA6" w:rsidP="00A46DA6">
      <w:pPr>
        <w:pStyle w:val="a4"/>
        <w:widowControl/>
        <w:numPr>
          <w:ilvl w:val="0"/>
          <w:numId w:val="14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發生地點：新北市微風運河。</w:t>
      </w:r>
    </w:p>
    <w:p w:rsidR="00A46DA6" w:rsidRPr="00630C7A" w:rsidRDefault="00A46DA6" w:rsidP="00A46DA6">
      <w:pPr>
        <w:pStyle w:val="a4"/>
        <w:widowControl/>
        <w:numPr>
          <w:ilvl w:val="0"/>
          <w:numId w:val="14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溺水原因：</w:t>
      </w:r>
      <w:proofErr w:type="gramStart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撿拾水中</w:t>
      </w:r>
      <w:proofErr w:type="gramEnd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物品溺水</w:t>
      </w: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shd w:val="pct15" w:color="auto" w:fill="FFFFFF"/>
        </w:rPr>
        <w:t>案例說明-2：</w:t>
      </w:r>
    </w:p>
    <w:p w:rsidR="00A46DA6" w:rsidRPr="00630C7A" w:rsidRDefault="00A46DA6" w:rsidP="00630C7A">
      <w:pPr>
        <w:ind w:firstLineChars="202" w:firstLine="553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同樣在微風運河發生一起溺水意外，一名國小畢業生下到新北市二重疏洪道微風運河玩，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為撿拾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籃球跳入水中，下水後踩不到底，慌亂掙扎，就在情勢危急之際，附近一名國中生以漁網勾住溺水國小畢業生，另二名小學生在一旁協助，合力救回一條寶貴生命。</w:t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新細明體"/>
          <w:b/>
          <w:color w:val="222222"/>
          <w:kern w:val="0"/>
          <w:szCs w:val="24"/>
          <w:shd w:val="pct15" w:color="auto" w:fill="FFFFFF"/>
        </w:rPr>
      </w:pPr>
      <w:r w:rsidRPr="00630C7A">
        <w:rPr>
          <w:rFonts w:ascii="標楷體" w:eastAsia="標楷體" w:hAnsi="標楷體" w:cs="新細明體" w:hint="eastAsia"/>
          <w:b/>
          <w:color w:val="222222"/>
          <w:kern w:val="0"/>
          <w:szCs w:val="24"/>
          <w:shd w:val="pct15" w:color="auto" w:fill="FFFFFF"/>
        </w:rPr>
        <w:t>案例概要-3：</w:t>
      </w:r>
    </w:p>
    <w:p w:rsidR="00A46DA6" w:rsidRPr="00630C7A" w:rsidRDefault="00A46DA6" w:rsidP="00A46DA6">
      <w:pPr>
        <w:pStyle w:val="a4"/>
        <w:widowControl/>
        <w:numPr>
          <w:ilvl w:val="0"/>
          <w:numId w:val="23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水安觀念：救</w:t>
      </w:r>
      <w:proofErr w:type="gramStart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溺</w:t>
      </w:r>
      <w:proofErr w:type="gramEnd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五步，叫叫伸拋</w:t>
      </w:r>
      <w:proofErr w:type="gramStart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划</w:t>
      </w:r>
      <w:proofErr w:type="gramEnd"/>
    </w:p>
    <w:p w:rsidR="00A46DA6" w:rsidRPr="00630C7A" w:rsidRDefault="00A46DA6" w:rsidP="00A46DA6">
      <w:pPr>
        <w:pStyle w:val="a4"/>
        <w:widowControl/>
        <w:numPr>
          <w:ilvl w:val="0"/>
          <w:numId w:val="23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發生時間：○○年○○月○○日06時30分。</w:t>
      </w:r>
    </w:p>
    <w:p w:rsidR="00A46DA6" w:rsidRPr="00630C7A" w:rsidRDefault="00A46DA6" w:rsidP="00A46DA6">
      <w:pPr>
        <w:pStyle w:val="a4"/>
        <w:widowControl/>
        <w:numPr>
          <w:ilvl w:val="0"/>
          <w:numId w:val="23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發生地點：</w:t>
      </w:r>
      <w:r w:rsidRPr="00630C7A">
        <w:rPr>
          <w:rFonts w:ascii="標楷體" w:eastAsia="標楷體" w:hAnsi="標楷體" w:cs="Times New Roman" w:hint="eastAsia"/>
          <w:spacing w:val="17"/>
          <w:szCs w:val="24"/>
        </w:rPr>
        <w:t>嘉南大</w:t>
      </w:r>
      <w:proofErr w:type="gramStart"/>
      <w:r w:rsidRPr="00630C7A">
        <w:rPr>
          <w:rFonts w:ascii="標楷體" w:eastAsia="標楷體" w:hAnsi="標楷體" w:cs="Times New Roman" w:hint="eastAsia"/>
          <w:spacing w:val="17"/>
          <w:szCs w:val="24"/>
        </w:rPr>
        <w:t>圳</w:t>
      </w:r>
      <w:proofErr w:type="gramEnd"/>
      <w:r w:rsidRPr="00630C7A">
        <w:rPr>
          <w:rFonts w:ascii="標楷體" w:eastAsia="標楷體" w:hAnsi="標楷體" w:cs="Times New Roman" w:hint="eastAsia"/>
          <w:spacing w:val="17"/>
          <w:szCs w:val="24"/>
        </w:rPr>
        <w:t>嘉義段</w:t>
      </w: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。</w:t>
      </w:r>
    </w:p>
    <w:p w:rsidR="00A46DA6" w:rsidRPr="00630C7A" w:rsidRDefault="00A46DA6" w:rsidP="00A46DA6">
      <w:pPr>
        <w:pStyle w:val="a4"/>
        <w:widowControl/>
        <w:numPr>
          <w:ilvl w:val="0"/>
          <w:numId w:val="23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溺水原因：失足落水</w:t>
      </w: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  <w:shd w:val="pct15" w:color="auto" w:fill="FFFFFF"/>
        </w:rPr>
      </w:pP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shd w:val="pct15" w:color="auto" w:fill="FFFFFF"/>
        </w:rPr>
        <w:t>案例說明-3：</w:t>
      </w:r>
    </w:p>
    <w:p w:rsidR="00A46DA6" w:rsidRPr="00630C7A" w:rsidRDefault="00A46DA6" w:rsidP="00630C7A">
      <w:pPr>
        <w:ind w:firstLineChars="202" w:firstLine="553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嘉義縣4名高職學生某日上午相約外出吃早餐，路過嘉南大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圳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時，發現有一名男子在大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圳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內載浮載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沉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，一名少年第一時間，拿起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岸邊綁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著繩索的救生圈，丟入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圳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內及時套住溺水的男子，其餘少年則撥打求救電話並一起奮力將人拉上岸。所幸被救上岸的男子僅輕微失溫，並無大礙。</w:t>
      </w:r>
    </w:p>
    <w:p w:rsidR="00A46DA6" w:rsidRPr="00630C7A" w:rsidRDefault="00A46DA6" w:rsidP="00A46DA6">
      <w:pPr>
        <w:rPr>
          <w:rFonts w:ascii="標楷體" w:eastAsia="標楷體" w:hAnsi="標楷體" w:cs="Times New Roman"/>
          <w:b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spacing w:val="17"/>
          <w:szCs w:val="24"/>
          <w:shd w:val="pct15" w:color="auto" w:fill="FFFFFF"/>
        </w:rPr>
        <w:t>案例重點觀念：</w:t>
      </w:r>
    </w:p>
    <w:p w:rsidR="00A46DA6" w:rsidRPr="00630C7A" w:rsidRDefault="00A46DA6" w:rsidP="00A46DA6">
      <w:pPr>
        <w:pStyle w:val="a4"/>
        <w:numPr>
          <w:ilvl w:val="0"/>
          <w:numId w:val="16"/>
        </w:numPr>
        <w:ind w:leftChars="0"/>
        <w:rPr>
          <w:rFonts w:ascii="標楷體" w:eastAsia="標楷體" w:hAnsi="標楷體"/>
          <w:szCs w:val="24"/>
        </w:rPr>
      </w:pPr>
      <w:r w:rsidRPr="00630C7A">
        <w:rPr>
          <w:rFonts w:ascii="標楷體" w:eastAsia="標楷體" w:hAnsi="標楷體" w:hint="eastAsia"/>
          <w:szCs w:val="24"/>
        </w:rPr>
        <w:t>應提醒學生遇人溺水，應利用周邊物品</w:t>
      </w:r>
      <w:proofErr w:type="gramStart"/>
      <w:r w:rsidRPr="00630C7A">
        <w:rPr>
          <w:rFonts w:ascii="標楷體" w:eastAsia="標楷體" w:hAnsi="標楷體" w:hint="eastAsia"/>
          <w:szCs w:val="24"/>
        </w:rPr>
        <w:t>（</w:t>
      </w:r>
      <w:proofErr w:type="gramEnd"/>
      <w:r w:rsidRPr="00630C7A">
        <w:rPr>
          <w:rFonts w:ascii="標楷體" w:eastAsia="標楷體" w:hAnsi="標楷體" w:hint="eastAsia"/>
          <w:szCs w:val="24"/>
        </w:rPr>
        <w:t>舉例物品:空保</w:t>
      </w:r>
      <w:proofErr w:type="gramStart"/>
      <w:r w:rsidRPr="00630C7A">
        <w:rPr>
          <w:rFonts w:ascii="標楷體" w:eastAsia="標楷體" w:hAnsi="標楷體" w:hint="eastAsia"/>
          <w:szCs w:val="24"/>
        </w:rPr>
        <w:t>特</w:t>
      </w:r>
      <w:proofErr w:type="gramEnd"/>
      <w:r w:rsidRPr="00630C7A">
        <w:rPr>
          <w:rFonts w:ascii="標楷體" w:eastAsia="標楷體" w:hAnsi="標楷體" w:hint="eastAsia"/>
          <w:szCs w:val="24"/>
        </w:rPr>
        <w:t>瓶、救生圈、樹枝)進行陸上救援等正確救</w:t>
      </w:r>
      <w:proofErr w:type="gramStart"/>
      <w:r w:rsidRPr="00630C7A">
        <w:rPr>
          <w:rFonts w:ascii="標楷體" w:eastAsia="標楷體" w:hAnsi="標楷體" w:hint="eastAsia"/>
          <w:szCs w:val="24"/>
        </w:rPr>
        <w:t>溺</w:t>
      </w:r>
      <w:proofErr w:type="gramEnd"/>
      <w:r w:rsidRPr="00630C7A">
        <w:rPr>
          <w:rFonts w:ascii="標楷體" w:eastAsia="標楷體" w:hAnsi="標楷體" w:hint="eastAsia"/>
          <w:szCs w:val="24"/>
        </w:rPr>
        <w:t>觀念</w:t>
      </w:r>
    </w:p>
    <w:p w:rsidR="00A46DA6" w:rsidRPr="00630C7A" w:rsidRDefault="00A46DA6" w:rsidP="00A46DA6">
      <w:pPr>
        <w:pStyle w:val="a4"/>
        <w:numPr>
          <w:ilvl w:val="0"/>
          <w:numId w:val="16"/>
        </w:numPr>
        <w:ind w:leftChars="0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加強宣導教育部救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五步觀念，救人先自保，叫叫伸拋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划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。救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五步連結如下</w:t>
      </w:r>
      <w:hyperlink r:id="rId11" w:history="1">
        <w:r w:rsidRPr="00630C7A">
          <w:rPr>
            <w:rStyle w:val="a9"/>
            <w:rFonts w:ascii="標楷體" w:eastAsia="標楷體" w:hAnsi="標楷體" w:cs="Times New Roman"/>
            <w:spacing w:val="17"/>
            <w:szCs w:val="24"/>
          </w:rPr>
          <w:t>http://www.sports.url.tw/classroom/detail/item/102</w:t>
        </w:r>
      </w:hyperlink>
    </w:p>
    <w:p w:rsidR="00A46DA6" w:rsidRPr="00630C7A" w:rsidRDefault="00A46DA6" w:rsidP="00A46DA6">
      <w:pPr>
        <w:pStyle w:val="a4"/>
        <w:numPr>
          <w:ilvl w:val="0"/>
          <w:numId w:val="16"/>
        </w:numPr>
        <w:ind w:leftChars="0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游泳教學課程中應包含陸上救援技巧（如救生圈、救生繩、救生杆的拋送技巧及簡易浮具的製作等）。</w:t>
      </w:r>
    </w:p>
    <w:p w:rsidR="00A46DA6" w:rsidRPr="00630C7A" w:rsidRDefault="00A46DA6" w:rsidP="00A46DA6">
      <w:pPr>
        <w:widowControl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/>
          <w:color w:val="363636"/>
          <w:spacing w:val="17"/>
          <w:szCs w:val="24"/>
        </w:rPr>
        <w:br w:type="page"/>
      </w: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</w:rPr>
        <w:lastRenderedPageBreak/>
        <w:t>水域安全教育宣導案例二：</w:t>
      </w: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防</w:t>
      </w:r>
      <w:proofErr w:type="gramStart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十招-第一招「戲水地點需合法，要有救生設備與人員」</w:t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新細明體"/>
          <w:b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b/>
          <w:color w:val="222222"/>
          <w:kern w:val="0"/>
          <w:szCs w:val="24"/>
          <w:shd w:val="pct15" w:color="auto" w:fill="FFFFFF"/>
        </w:rPr>
        <w:t>案例概要：</w:t>
      </w:r>
    </w:p>
    <w:p w:rsidR="00A46DA6" w:rsidRPr="00630C7A" w:rsidRDefault="00A46DA6" w:rsidP="00A46DA6">
      <w:pPr>
        <w:pStyle w:val="a4"/>
        <w:widowControl/>
        <w:numPr>
          <w:ilvl w:val="0"/>
          <w:numId w:val="18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水安觀念：防</w:t>
      </w:r>
      <w:proofErr w:type="gramStart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溺</w:t>
      </w:r>
      <w:proofErr w:type="gramEnd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十招中第一招</w:t>
      </w:r>
      <w:r w:rsidRPr="00630C7A">
        <w:rPr>
          <w:rFonts w:ascii="標楷體" w:eastAsia="標楷體" w:hAnsi="標楷體" w:hint="eastAsia"/>
          <w:szCs w:val="24"/>
        </w:rPr>
        <w:t>「戲水地點需合法，要有救生設備與人員」。</w:t>
      </w:r>
    </w:p>
    <w:p w:rsidR="00A46DA6" w:rsidRPr="00630C7A" w:rsidRDefault="00A46DA6" w:rsidP="00A46DA6">
      <w:pPr>
        <w:pStyle w:val="a4"/>
        <w:widowControl/>
        <w:numPr>
          <w:ilvl w:val="0"/>
          <w:numId w:val="18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noProof/>
          <w:color w:val="222222"/>
          <w:kern w:val="0"/>
          <w:szCs w:val="24"/>
        </w:rPr>
        <w:drawing>
          <wp:anchor distT="0" distB="0" distL="114300" distR="114300" simplePos="0" relativeHeight="251659264" behindDoc="1" locked="0" layoutInCell="1" allowOverlap="1" wp14:anchorId="5CA02973" wp14:editId="076305EF">
            <wp:simplePos x="0" y="0"/>
            <wp:positionH relativeFrom="column">
              <wp:posOffset>4062730</wp:posOffset>
            </wp:positionH>
            <wp:positionV relativeFrom="paragraph">
              <wp:posOffset>427990</wp:posOffset>
            </wp:positionV>
            <wp:extent cx="1605280" cy="1283970"/>
            <wp:effectExtent l="19050" t="0" r="0" b="0"/>
            <wp:wrapTight wrapText="bothSides">
              <wp:wrapPolygon edited="0">
                <wp:start x="-256" y="0"/>
                <wp:lineTo x="-256" y="21151"/>
                <wp:lineTo x="21532" y="21151"/>
                <wp:lineTo x="21532" y="0"/>
                <wp:lineTo x="-256" y="0"/>
              </wp:wrapPolygon>
            </wp:wrapTight>
            <wp:docPr id="10" name="圖片 0" descr="第一招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一招.bmp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1283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發生時間：○○年○○月○○日14時00分。</w:t>
      </w:r>
    </w:p>
    <w:p w:rsidR="00A46DA6" w:rsidRPr="00630C7A" w:rsidRDefault="00A46DA6" w:rsidP="00A46DA6">
      <w:pPr>
        <w:pStyle w:val="a4"/>
        <w:widowControl/>
        <w:numPr>
          <w:ilvl w:val="0"/>
          <w:numId w:val="18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發生地點：新北市○○區○○水域。</w:t>
      </w:r>
    </w:p>
    <w:p w:rsidR="00A46DA6" w:rsidRPr="00630C7A" w:rsidRDefault="00A46DA6" w:rsidP="00A46DA6">
      <w:pPr>
        <w:pStyle w:val="a4"/>
        <w:widowControl/>
        <w:numPr>
          <w:ilvl w:val="0"/>
          <w:numId w:val="18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溺水原因：前往危險水域戲水</w:t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新細明體"/>
          <w:b/>
          <w:color w:val="222222"/>
          <w:kern w:val="0"/>
          <w:szCs w:val="24"/>
          <w:shd w:val="pct15" w:color="auto" w:fill="FFFFFF"/>
        </w:rPr>
      </w:pPr>
      <w:r w:rsidRPr="00630C7A">
        <w:rPr>
          <w:rFonts w:ascii="標楷體" w:eastAsia="標楷體" w:hAnsi="標楷體" w:cs="新細明體" w:hint="eastAsia"/>
          <w:b/>
          <w:color w:val="222222"/>
          <w:kern w:val="0"/>
          <w:szCs w:val="24"/>
          <w:shd w:val="pct15" w:color="auto" w:fill="FFFFFF"/>
        </w:rPr>
        <w:t>案例說明：</w:t>
      </w:r>
    </w:p>
    <w:p w:rsidR="00A46DA6" w:rsidRPr="00630C7A" w:rsidRDefault="00A46DA6" w:rsidP="00630C7A">
      <w:pPr>
        <w:ind w:firstLineChars="200" w:firstLine="548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夏日的假期午後，同學提議到一處人煙稀少、風光明媚的野溪戲水消暑，一群好友開心前往，卻無視水域周邊豎立的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〝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危險水域禁止戲水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〞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的警告標誌，下水沒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多久，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就傳來同學溺水呼救的聲音，還好溪邊的釣客，即時趕來利用釣竿救援協助溺水學生脫困。</w:t>
      </w: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  <w:shd w:val="pct15" w:color="auto" w:fill="FFFFFF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shd w:val="pct15" w:color="auto" w:fill="FFFFFF"/>
        </w:rPr>
        <w:t>案例重點觀念：</w:t>
      </w:r>
    </w:p>
    <w:p w:rsidR="00A46DA6" w:rsidRPr="00630C7A" w:rsidRDefault="00A46DA6" w:rsidP="00A46DA6">
      <w:pPr>
        <w:pStyle w:val="a4"/>
        <w:numPr>
          <w:ilvl w:val="0"/>
          <w:numId w:val="9"/>
        </w:numPr>
        <w:ind w:leftChars="0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提醒學生應選擇有救生員，且合格安全的水域戲水。</w:t>
      </w:r>
    </w:p>
    <w:p w:rsidR="00A46DA6" w:rsidRPr="00630C7A" w:rsidRDefault="00A46DA6" w:rsidP="00A46DA6">
      <w:pPr>
        <w:pStyle w:val="a4"/>
        <w:numPr>
          <w:ilvl w:val="0"/>
          <w:numId w:val="9"/>
        </w:numPr>
        <w:ind w:leftChars="0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提醒學生即使平靜無波的水面下，都可能暗藏危機，不可掉以輕心。</w:t>
      </w:r>
    </w:p>
    <w:p w:rsidR="00A46DA6" w:rsidRPr="00630C7A" w:rsidRDefault="00A46DA6" w:rsidP="00A46DA6">
      <w:pPr>
        <w:pStyle w:val="a4"/>
        <w:numPr>
          <w:ilvl w:val="0"/>
          <w:numId w:val="9"/>
        </w:numPr>
        <w:ind w:leftChars="0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教導學生如何分辨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離岸流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、翻滾流、覆蓋流、微笑流等危險海象。</w:t>
      </w:r>
    </w:p>
    <w:p w:rsidR="00A46DA6" w:rsidRPr="00630C7A" w:rsidRDefault="00A46DA6" w:rsidP="00A46DA6">
      <w:pPr>
        <w:pStyle w:val="a4"/>
        <w:numPr>
          <w:ilvl w:val="0"/>
          <w:numId w:val="9"/>
        </w:numPr>
        <w:ind w:leftChars="0"/>
        <w:rPr>
          <w:rFonts w:ascii="標楷體" w:eastAsia="標楷體" w:hAnsi="標楷體" w:cs="Times New Roman"/>
          <w:color w:val="363636"/>
          <w:spacing w:val="17"/>
          <w:szCs w:val="24"/>
        </w:rPr>
      </w:pP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離岸流影片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連結：</w:t>
      </w:r>
      <w:hyperlink r:id="rId13" w:tgtFrame="_blank" w:history="1">
        <w:r w:rsidRPr="00630C7A">
          <w:rPr>
            <w:rStyle w:val="a9"/>
            <w:rFonts w:ascii="標楷體" w:eastAsia="標楷體" w:hAnsi="標楷體" w:cs="Arial"/>
            <w:color w:val="1155CC"/>
            <w:szCs w:val="24"/>
            <w:shd w:val="clear" w:color="auto" w:fill="FFFFFF"/>
          </w:rPr>
          <w:t>http://www.sports.url.tw/waterroom/detail/item/67</w:t>
        </w:r>
      </w:hyperlink>
    </w:p>
    <w:p w:rsidR="00A46DA6" w:rsidRPr="00630C7A" w:rsidRDefault="00A46DA6" w:rsidP="00A46DA6">
      <w:pPr>
        <w:pStyle w:val="a4"/>
        <w:numPr>
          <w:ilvl w:val="0"/>
          <w:numId w:val="9"/>
        </w:numPr>
        <w:ind w:leftChars="0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hint="eastAsia"/>
          <w:szCs w:val="24"/>
        </w:rPr>
        <w:t>安全水域自在</w:t>
      </w:r>
      <w:proofErr w:type="gramStart"/>
      <w:r w:rsidRPr="00630C7A">
        <w:rPr>
          <w:rFonts w:ascii="標楷體" w:eastAsia="標楷體" w:hAnsi="標楷體" w:hint="eastAsia"/>
          <w:szCs w:val="24"/>
        </w:rPr>
        <w:t>游</w:t>
      </w:r>
      <w:proofErr w:type="gramEnd"/>
      <w:r w:rsidRPr="00630C7A">
        <w:rPr>
          <w:rFonts w:ascii="標楷體" w:eastAsia="標楷體" w:hAnsi="標楷體" w:hint="eastAsia"/>
          <w:szCs w:val="24"/>
        </w:rPr>
        <w:t>影片連結：</w:t>
      </w:r>
      <w:hyperlink r:id="rId14" w:history="1">
        <w:r w:rsidRPr="00630C7A">
          <w:rPr>
            <w:rStyle w:val="a9"/>
            <w:rFonts w:ascii="標楷體" w:eastAsia="標楷體" w:hAnsi="標楷體"/>
            <w:szCs w:val="24"/>
          </w:rPr>
          <w:t>http://www.sports.url.tw/news/detail/item/180</w:t>
        </w:r>
      </w:hyperlink>
    </w:p>
    <w:p w:rsidR="00A46DA6" w:rsidRPr="00630C7A" w:rsidRDefault="00A46DA6" w:rsidP="00A46DA6">
      <w:pPr>
        <w:pStyle w:val="a4"/>
        <w:numPr>
          <w:ilvl w:val="0"/>
          <w:numId w:val="9"/>
        </w:numPr>
        <w:ind w:leftChars="0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hint="eastAsia"/>
          <w:szCs w:val="24"/>
        </w:rPr>
        <w:t>請詳見防</w:t>
      </w:r>
      <w:proofErr w:type="gramStart"/>
      <w:r w:rsidRPr="00630C7A">
        <w:rPr>
          <w:rFonts w:ascii="標楷體" w:eastAsia="標楷體" w:hAnsi="標楷體" w:hint="eastAsia"/>
          <w:szCs w:val="24"/>
        </w:rPr>
        <w:t>溺</w:t>
      </w:r>
      <w:proofErr w:type="gramEnd"/>
      <w:r w:rsidRPr="00630C7A">
        <w:rPr>
          <w:rFonts w:ascii="標楷體" w:eastAsia="標楷體" w:hAnsi="標楷體" w:hint="eastAsia"/>
          <w:szCs w:val="24"/>
        </w:rPr>
        <w:t>十招中的第一招「戲水地點需合法，要有救生設備與人員」。</w:t>
      </w:r>
    </w:p>
    <w:p w:rsidR="00A46DA6" w:rsidRPr="00630C7A" w:rsidRDefault="00A46DA6" w:rsidP="00A46DA6">
      <w:pPr>
        <w:widowControl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/>
          <w:color w:val="363636"/>
          <w:spacing w:val="17"/>
          <w:szCs w:val="24"/>
        </w:rPr>
        <w:br w:type="page"/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</w:rPr>
        <w:lastRenderedPageBreak/>
        <w:t>水域安全教育宣導案例</w:t>
      </w:r>
      <w:proofErr w:type="gramStart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</w:rPr>
        <w:t>三</w:t>
      </w:r>
      <w:proofErr w:type="gramEnd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</w:rPr>
        <w:t>：</w:t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新細明體"/>
          <w:b/>
          <w:color w:val="222222"/>
          <w:kern w:val="0"/>
          <w:szCs w:val="24"/>
          <w:shd w:val="pct15" w:color="auto" w:fill="FFFFFF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防</w:t>
      </w:r>
      <w:proofErr w:type="gramStart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十招-第二招「避免做出危險行為，不要跳水」</w:t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新細明體"/>
          <w:b/>
          <w:color w:val="222222"/>
          <w:kern w:val="0"/>
          <w:szCs w:val="24"/>
          <w:shd w:val="pct15" w:color="auto" w:fill="FFFFFF"/>
        </w:rPr>
      </w:pPr>
      <w:r w:rsidRPr="00630C7A">
        <w:rPr>
          <w:rFonts w:ascii="標楷體" w:eastAsia="標楷體" w:hAnsi="標楷體" w:cs="新細明體" w:hint="eastAsia"/>
          <w:b/>
          <w:color w:val="222222"/>
          <w:kern w:val="0"/>
          <w:szCs w:val="24"/>
          <w:shd w:val="pct15" w:color="auto" w:fill="FFFFFF"/>
        </w:rPr>
        <w:t>案例概要-1：</w:t>
      </w:r>
    </w:p>
    <w:p w:rsidR="00A46DA6" w:rsidRPr="00630C7A" w:rsidRDefault="00A46DA6" w:rsidP="00A46DA6">
      <w:pPr>
        <w:pStyle w:val="a4"/>
        <w:widowControl/>
        <w:numPr>
          <w:ilvl w:val="0"/>
          <w:numId w:val="27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Times New Roman" w:hint="eastAsia"/>
          <w:noProof/>
          <w:spacing w:val="17"/>
          <w:szCs w:val="24"/>
        </w:rPr>
        <w:drawing>
          <wp:anchor distT="0" distB="0" distL="114300" distR="114300" simplePos="0" relativeHeight="251666432" behindDoc="1" locked="0" layoutInCell="1" allowOverlap="1" wp14:anchorId="7CE75D8A" wp14:editId="52FC6E6B">
            <wp:simplePos x="0" y="0"/>
            <wp:positionH relativeFrom="column">
              <wp:posOffset>4276725</wp:posOffset>
            </wp:positionH>
            <wp:positionV relativeFrom="paragraph">
              <wp:posOffset>709930</wp:posOffset>
            </wp:positionV>
            <wp:extent cx="1683385" cy="1303020"/>
            <wp:effectExtent l="19050" t="0" r="0" b="0"/>
            <wp:wrapTight wrapText="bothSides">
              <wp:wrapPolygon edited="0">
                <wp:start x="-244" y="0"/>
                <wp:lineTo x="-244" y="21158"/>
                <wp:lineTo x="21510" y="21158"/>
                <wp:lineTo x="21510" y="0"/>
                <wp:lineTo x="-244" y="0"/>
              </wp:wrapPolygon>
            </wp:wrapTight>
            <wp:docPr id="6" name="圖片 2" descr="第2招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2招.bmp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3385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0C7A">
        <w:rPr>
          <w:rFonts w:ascii="標楷體" w:eastAsia="標楷體" w:hAnsi="標楷體" w:cs="Times New Roman" w:hint="eastAsia"/>
          <w:spacing w:val="17"/>
          <w:szCs w:val="24"/>
        </w:rPr>
        <w:t>水安觀念：請參見防</w:t>
      </w:r>
      <w:proofErr w:type="gramStart"/>
      <w:r w:rsidRPr="00630C7A">
        <w:rPr>
          <w:rFonts w:ascii="標楷體" w:eastAsia="標楷體" w:hAnsi="標楷體" w:cs="Times New Roman" w:hint="eastAsia"/>
          <w:spacing w:val="17"/>
          <w:szCs w:val="24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spacing w:val="17"/>
          <w:szCs w:val="24"/>
        </w:rPr>
        <w:t>十招之第二招「避免做出危險行為，不要跳水」。</w:t>
      </w:r>
    </w:p>
    <w:p w:rsidR="00A46DA6" w:rsidRPr="00630C7A" w:rsidRDefault="00A46DA6" w:rsidP="00A46DA6">
      <w:pPr>
        <w:pStyle w:val="a4"/>
        <w:widowControl/>
        <w:numPr>
          <w:ilvl w:val="0"/>
          <w:numId w:val="27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發生時間：○○年○○月○○日16時00分。</w:t>
      </w:r>
    </w:p>
    <w:p w:rsidR="00A46DA6" w:rsidRPr="00630C7A" w:rsidRDefault="00A46DA6" w:rsidP="00A46DA6">
      <w:pPr>
        <w:pStyle w:val="a4"/>
        <w:widowControl/>
        <w:numPr>
          <w:ilvl w:val="0"/>
          <w:numId w:val="27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發生地點：台東縣太平溪攔沙壩。</w:t>
      </w:r>
    </w:p>
    <w:p w:rsidR="00A46DA6" w:rsidRPr="00630C7A" w:rsidRDefault="00A46DA6" w:rsidP="00A46DA6">
      <w:pPr>
        <w:pStyle w:val="a4"/>
        <w:widowControl/>
        <w:numPr>
          <w:ilvl w:val="0"/>
          <w:numId w:val="27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溺水原因：</w:t>
      </w: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危險戲水行為</w:t>
      </w: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之跳水</w:t>
      </w:r>
    </w:p>
    <w:p w:rsidR="008E1C4C" w:rsidRPr="00630C7A" w:rsidRDefault="008E1C4C" w:rsidP="008E1C4C">
      <w:pPr>
        <w:widowControl/>
        <w:shd w:val="clear" w:color="auto" w:fill="FFFFFF"/>
        <w:spacing w:line="520" w:lineRule="atLeast"/>
        <w:rPr>
          <w:rFonts w:ascii="標楷體" w:eastAsia="標楷體" w:hAnsi="標楷體" w:cs="Times New Roman"/>
          <w:color w:val="363636"/>
          <w:spacing w:val="17"/>
          <w:szCs w:val="24"/>
        </w:rPr>
      </w:pP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新細明體" w:hint="eastAsia"/>
          <w:b/>
          <w:color w:val="222222"/>
          <w:kern w:val="0"/>
          <w:szCs w:val="24"/>
          <w:shd w:val="pct15" w:color="auto" w:fill="FFFFFF"/>
        </w:rPr>
        <w:t>案例說明-1：</w:t>
      </w:r>
    </w:p>
    <w:p w:rsidR="00A46DA6" w:rsidRPr="00630C7A" w:rsidRDefault="00A46DA6" w:rsidP="00630C7A">
      <w:pPr>
        <w:pStyle w:val="a4"/>
        <w:widowControl/>
        <w:shd w:val="clear" w:color="auto" w:fill="FFFFFF"/>
        <w:spacing w:line="520" w:lineRule="atLeast"/>
        <w:ind w:leftChars="0" w:left="0" w:firstLineChars="202" w:firstLine="485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一名15歲國中學生與同學於下午4時左右，前往太平溪上游攔沙壩戲水，少年從高4公尺的攔沙壩一躍而下，被強勁水流漩渦</w:t>
      </w:r>
      <w:proofErr w:type="gramStart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捲</w:t>
      </w:r>
      <w:proofErr w:type="gramEnd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下後失蹤，同學報警處理，搜尋近2小時才將少年救起，但為時已晚。</w:t>
      </w:r>
    </w:p>
    <w:p w:rsidR="008E1C4C" w:rsidRPr="00630C7A" w:rsidRDefault="008E1C4C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新細明體"/>
          <w:b/>
          <w:color w:val="222222"/>
          <w:kern w:val="0"/>
          <w:szCs w:val="24"/>
          <w:shd w:val="pct15" w:color="auto" w:fill="FFFFFF"/>
        </w:rPr>
      </w:pP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新細明體"/>
          <w:b/>
          <w:color w:val="222222"/>
          <w:kern w:val="0"/>
          <w:szCs w:val="24"/>
          <w:shd w:val="pct15" w:color="auto" w:fill="FFFFFF"/>
        </w:rPr>
      </w:pPr>
      <w:r w:rsidRPr="00630C7A">
        <w:rPr>
          <w:rFonts w:ascii="標楷體" w:eastAsia="標楷體" w:hAnsi="標楷體" w:cs="新細明體" w:hint="eastAsia"/>
          <w:b/>
          <w:color w:val="222222"/>
          <w:kern w:val="0"/>
          <w:szCs w:val="24"/>
          <w:shd w:val="pct15" w:color="auto" w:fill="FFFFFF"/>
        </w:rPr>
        <w:t>案例概要-2：</w:t>
      </w:r>
    </w:p>
    <w:p w:rsidR="00A46DA6" w:rsidRPr="00630C7A" w:rsidRDefault="00A46DA6" w:rsidP="00A46DA6">
      <w:pPr>
        <w:pStyle w:val="a4"/>
        <w:widowControl/>
        <w:numPr>
          <w:ilvl w:val="0"/>
          <w:numId w:val="17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Times New Roman" w:hint="eastAsia"/>
          <w:spacing w:val="17"/>
          <w:szCs w:val="24"/>
        </w:rPr>
        <w:t>水安觀念：請參見防</w:t>
      </w:r>
      <w:proofErr w:type="gramStart"/>
      <w:r w:rsidRPr="00630C7A">
        <w:rPr>
          <w:rFonts w:ascii="標楷體" w:eastAsia="標楷體" w:hAnsi="標楷體" w:cs="Times New Roman" w:hint="eastAsia"/>
          <w:spacing w:val="17"/>
          <w:szCs w:val="24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spacing w:val="17"/>
          <w:szCs w:val="24"/>
        </w:rPr>
        <w:t>10招之第2招「避免做出危險行為，不要跳水」。</w:t>
      </w:r>
    </w:p>
    <w:p w:rsidR="00A46DA6" w:rsidRPr="00630C7A" w:rsidRDefault="00A46DA6" w:rsidP="00A46DA6">
      <w:pPr>
        <w:pStyle w:val="a4"/>
        <w:widowControl/>
        <w:numPr>
          <w:ilvl w:val="0"/>
          <w:numId w:val="17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發生時間：○○年○○月○○日19時30分。</w:t>
      </w:r>
    </w:p>
    <w:p w:rsidR="00A46DA6" w:rsidRPr="00630C7A" w:rsidRDefault="00A46DA6" w:rsidP="00A46DA6">
      <w:pPr>
        <w:pStyle w:val="a4"/>
        <w:widowControl/>
        <w:numPr>
          <w:ilvl w:val="0"/>
          <w:numId w:val="17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發生地點：新北市三重忠孝橋碼頭。</w:t>
      </w:r>
    </w:p>
    <w:p w:rsidR="00A46DA6" w:rsidRPr="00630C7A" w:rsidRDefault="00A46DA6" w:rsidP="00A46DA6">
      <w:pPr>
        <w:pStyle w:val="a4"/>
        <w:widowControl/>
        <w:numPr>
          <w:ilvl w:val="0"/>
          <w:numId w:val="17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溺水原因：</w:t>
      </w: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危險戲水行為</w:t>
      </w: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之推人入水</w:t>
      </w:r>
    </w:p>
    <w:p w:rsidR="008E1C4C" w:rsidRPr="00630C7A" w:rsidRDefault="008E1C4C">
      <w:pPr>
        <w:widowControl/>
        <w:rPr>
          <w:rFonts w:ascii="標楷體" w:eastAsia="標楷體" w:hAnsi="標楷體" w:cs="新細明體"/>
          <w:b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/>
          <w:b/>
          <w:color w:val="222222"/>
          <w:kern w:val="0"/>
          <w:szCs w:val="24"/>
        </w:rPr>
        <w:br w:type="page"/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新細明體" w:hint="eastAsia"/>
          <w:b/>
          <w:color w:val="222222"/>
          <w:kern w:val="0"/>
          <w:szCs w:val="24"/>
          <w:shd w:val="pct15" w:color="auto" w:fill="FFFFFF"/>
        </w:rPr>
        <w:lastRenderedPageBreak/>
        <w:t>案例說明-2：</w:t>
      </w:r>
    </w:p>
    <w:p w:rsidR="00A46DA6" w:rsidRPr="00630C7A" w:rsidRDefault="00A46DA6" w:rsidP="00A46DA6">
      <w:pPr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 xml:space="preserve">    一群國中學生為慶祝畢業，相約河邊烤肉，大家起鬨要跳水，某少年因為不會游泳而拒絕，但同學卻在嬉戲打鬧時將少年推入水中，使得少年不幸被河水沖走。</w:t>
      </w: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shd w:val="pct15" w:color="auto" w:fill="FFFFFF"/>
        </w:rPr>
        <w:t>案例重點觀念：</w:t>
      </w:r>
    </w:p>
    <w:p w:rsidR="00A46DA6" w:rsidRPr="00630C7A" w:rsidRDefault="00A46DA6" w:rsidP="00A46DA6">
      <w:pPr>
        <w:pStyle w:val="a4"/>
        <w:numPr>
          <w:ilvl w:val="0"/>
          <w:numId w:val="10"/>
        </w:numPr>
        <w:ind w:leftChars="0"/>
        <w:rPr>
          <w:rFonts w:ascii="標楷體" w:eastAsia="標楷體" w:hAnsi="標楷體" w:cs="Times New Roman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spacing w:val="17"/>
          <w:szCs w:val="24"/>
        </w:rPr>
        <w:t>學校應提醒學生戲水時，應避免跳水、推人入水等危險行為，千萬別輕忽水域潛在的危險性。</w:t>
      </w:r>
    </w:p>
    <w:p w:rsidR="00A46DA6" w:rsidRPr="00630C7A" w:rsidRDefault="00A46DA6" w:rsidP="00A46DA6">
      <w:pPr>
        <w:pStyle w:val="a4"/>
        <w:numPr>
          <w:ilvl w:val="0"/>
          <w:numId w:val="10"/>
        </w:numPr>
        <w:ind w:leftChars="0"/>
        <w:rPr>
          <w:rFonts w:ascii="標楷體" w:eastAsia="標楷體" w:hAnsi="標楷體" w:cs="Times New Roman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spacing w:val="17"/>
          <w:szCs w:val="24"/>
        </w:rPr>
        <w:t>提醒學生戲水時，千萬別逞強，強迫或鼓吹他人進行跳水等危險行為。</w:t>
      </w:r>
    </w:p>
    <w:p w:rsidR="00A46DA6" w:rsidRPr="00630C7A" w:rsidRDefault="00A46DA6" w:rsidP="00A46DA6">
      <w:pPr>
        <w:pStyle w:val="a4"/>
        <w:numPr>
          <w:ilvl w:val="0"/>
          <w:numId w:val="10"/>
        </w:numPr>
        <w:ind w:leftChars="0"/>
        <w:rPr>
          <w:rFonts w:ascii="標楷體" w:eastAsia="標楷體" w:hAnsi="標楷體" w:cs="Times New Roman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spacing w:val="17"/>
          <w:szCs w:val="24"/>
        </w:rPr>
        <w:t>請參見防</w:t>
      </w:r>
      <w:proofErr w:type="gramStart"/>
      <w:r w:rsidRPr="00630C7A">
        <w:rPr>
          <w:rFonts w:ascii="標楷體" w:eastAsia="標楷體" w:hAnsi="標楷體" w:cs="Times New Roman" w:hint="eastAsia"/>
          <w:spacing w:val="17"/>
          <w:szCs w:val="24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spacing w:val="17"/>
          <w:szCs w:val="24"/>
        </w:rPr>
        <w:t>十招之第二招「避免做出危險行為，不要跳水」。</w:t>
      </w:r>
    </w:p>
    <w:p w:rsidR="00A46DA6" w:rsidRPr="00630C7A" w:rsidRDefault="00A46DA6" w:rsidP="00A46DA6">
      <w:pPr>
        <w:widowControl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/>
          <w:color w:val="363636"/>
          <w:spacing w:val="17"/>
          <w:szCs w:val="24"/>
        </w:rPr>
        <w:br w:type="page"/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</w:rPr>
        <w:lastRenderedPageBreak/>
        <w:t>水域安全教育宣導案例四：</w:t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新細明體"/>
          <w:b/>
          <w:color w:val="222222"/>
          <w:kern w:val="0"/>
          <w:szCs w:val="24"/>
          <w:shd w:val="pct15" w:color="auto" w:fill="FFFFFF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防</w:t>
      </w:r>
      <w:proofErr w:type="gramStart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十招-第三招「湖泊溪流落差變化大，戲水游泳格外小心」</w:t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新細明體"/>
          <w:b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b/>
          <w:color w:val="222222"/>
          <w:kern w:val="0"/>
          <w:szCs w:val="24"/>
          <w:shd w:val="pct15" w:color="auto" w:fill="FFFFFF"/>
        </w:rPr>
        <w:t>案例概要：</w:t>
      </w:r>
    </w:p>
    <w:p w:rsidR="00A46DA6" w:rsidRPr="00630C7A" w:rsidRDefault="00A46DA6" w:rsidP="00A46DA6">
      <w:pPr>
        <w:pStyle w:val="a4"/>
        <w:widowControl/>
        <w:numPr>
          <w:ilvl w:val="0"/>
          <w:numId w:val="22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水安觀念：防</w:t>
      </w:r>
      <w:proofErr w:type="gramStart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溺</w:t>
      </w:r>
      <w:proofErr w:type="gramEnd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十招中</w:t>
      </w:r>
      <w:r w:rsidRPr="00630C7A">
        <w:rPr>
          <w:rFonts w:ascii="標楷體" w:eastAsia="標楷體" w:hAnsi="標楷體" w:hint="eastAsia"/>
          <w:szCs w:val="24"/>
        </w:rPr>
        <w:t>第三招「湖泊溪流落差變化大，戲水游泳格外小心」。</w:t>
      </w:r>
    </w:p>
    <w:p w:rsidR="00A46DA6" w:rsidRPr="00630C7A" w:rsidRDefault="00A46DA6" w:rsidP="00A46DA6">
      <w:pPr>
        <w:pStyle w:val="a4"/>
        <w:widowControl/>
        <w:numPr>
          <w:ilvl w:val="0"/>
          <w:numId w:val="22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noProof/>
          <w:color w:val="222222"/>
          <w:kern w:val="0"/>
          <w:szCs w:val="24"/>
        </w:rPr>
        <w:drawing>
          <wp:anchor distT="0" distB="0" distL="114300" distR="114300" simplePos="0" relativeHeight="251660288" behindDoc="1" locked="0" layoutInCell="1" allowOverlap="1" wp14:anchorId="3924DF4E" wp14:editId="56978468">
            <wp:simplePos x="0" y="0"/>
            <wp:positionH relativeFrom="column">
              <wp:posOffset>4208145</wp:posOffset>
            </wp:positionH>
            <wp:positionV relativeFrom="paragraph">
              <wp:posOffset>57785</wp:posOffset>
            </wp:positionV>
            <wp:extent cx="1624330" cy="1273810"/>
            <wp:effectExtent l="19050" t="0" r="0" b="0"/>
            <wp:wrapTight wrapText="bothSides">
              <wp:wrapPolygon edited="0">
                <wp:start x="-253" y="0"/>
                <wp:lineTo x="-253" y="21320"/>
                <wp:lineTo x="21532" y="21320"/>
                <wp:lineTo x="21532" y="0"/>
                <wp:lineTo x="-253" y="0"/>
              </wp:wrapPolygon>
            </wp:wrapTight>
            <wp:docPr id="11" name="圖片 1" descr="第3招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3招.bmp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330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發生時間：○○年○○月○○日15時30分。</w:t>
      </w:r>
    </w:p>
    <w:p w:rsidR="00A46DA6" w:rsidRPr="00630C7A" w:rsidRDefault="00A46DA6" w:rsidP="00A46DA6">
      <w:pPr>
        <w:pStyle w:val="a4"/>
        <w:widowControl/>
        <w:numPr>
          <w:ilvl w:val="0"/>
          <w:numId w:val="22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發生地點：新北市大豹溪。</w:t>
      </w:r>
    </w:p>
    <w:p w:rsidR="00A46DA6" w:rsidRPr="00630C7A" w:rsidRDefault="00A46DA6" w:rsidP="00A46DA6">
      <w:pPr>
        <w:pStyle w:val="a4"/>
        <w:widowControl/>
        <w:numPr>
          <w:ilvl w:val="0"/>
          <w:numId w:val="22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溺水原因：前往危險水域戲水</w:t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新細明體"/>
          <w:b/>
          <w:color w:val="222222"/>
          <w:kern w:val="0"/>
          <w:szCs w:val="24"/>
          <w:shd w:val="pct15" w:color="auto" w:fill="FFFFFF"/>
        </w:rPr>
      </w:pPr>
      <w:r w:rsidRPr="00630C7A">
        <w:rPr>
          <w:rFonts w:ascii="標楷體" w:eastAsia="標楷體" w:hAnsi="標楷體" w:cs="新細明體" w:hint="eastAsia"/>
          <w:b/>
          <w:color w:val="222222"/>
          <w:kern w:val="0"/>
          <w:szCs w:val="24"/>
          <w:shd w:val="pct15" w:color="auto" w:fill="FFFFFF"/>
        </w:rPr>
        <w:t>案例說明：</w:t>
      </w:r>
    </w:p>
    <w:p w:rsidR="00A46DA6" w:rsidRPr="00630C7A" w:rsidRDefault="00A46DA6" w:rsidP="00630C7A">
      <w:pPr>
        <w:ind w:firstLineChars="200" w:firstLine="548"/>
        <w:jc w:val="both"/>
        <w:rPr>
          <w:rFonts w:ascii="標楷體" w:eastAsia="標楷體" w:hAnsi="標楷體" w:cs="Times New Roman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spacing w:val="17"/>
          <w:szCs w:val="24"/>
        </w:rPr>
        <w:t>3名國中學生利用暑假返校日下午空檔，一同相約到學校附近的野溪戲水，卻沒留意到因溪流高低落差時而產生的覆蓋流，仍然手牽手一同下水，其中1人不慎踩空後，其他1人試圖搭救卻跟著落水，最後皆遭遇不幸。</w:t>
      </w:r>
      <w:r w:rsidRPr="00630C7A">
        <w:rPr>
          <w:rFonts w:ascii="標楷體" w:eastAsia="標楷體" w:hAnsi="標楷體" w:cs="Times New Roman"/>
          <w:spacing w:val="17"/>
          <w:szCs w:val="24"/>
        </w:rPr>
        <w:t xml:space="preserve"> </w:t>
      </w: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  <w:shd w:val="pct15" w:color="auto" w:fill="FFFFFF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shd w:val="pct15" w:color="auto" w:fill="FFFFFF"/>
        </w:rPr>
        <w:t>案例重點觀念：</w:t>
      </w:r>
    </w:p>
    <w:p w:rsidR="00A46DA6" w:rsidRPr="00630C7A" w:rsidRDefault="00A46DA6" w:rsidP="00A46DA6">
      <w:pPr>
        <w:pStyle w:val="a4"/>
        <w:numPr>
          <w:ilvl w:val="0"/>
          <w:numId w:val="28"/>
        </w:numPr>
        <w:ind w:leftChars="0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提醒學生應選擇有救生員，且合格安全的水域戲水。</w:t>
      </w:r>
    </w:p>
    <w:p w:rsidR="00A46DA6" w:rsidRPr="00630C7A" w:rsidRDefault="00A46DA6" w:rsidP="00A46DA6">
      <w:pPr>
        <w:pStyle w:val="a4"/>
        <w:numPr>
          <w:ilvl w:val="0"/>
          <w:numId w:val="28"/>
        </w:numPr>
        <w:ind w:leftChars="0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提醒學生即使平靜無波的水面下，都可能暗藏危機，不可掉以輕心。</w:t>
      </w:r>
    </w:p>
    <w:p w:rsidR="00A46DA6" w:rsidRPr="00630C7A" w:rsidRDefault="00A46DA6" w:rsidP="00A46DA6">
      <w:pPr>
        <w:pStyle w:val="a4"/>
        <w:numPr>
          <w:ilvl w:val="0"/>
          <w:numId w:val="28"/>
        </w:numPr>
        <w:ind w:leftChars="0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教導學生如何分辨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離岸流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、翻滾流、覆蓋流、微笑流等危險海象。</w:t>
      </w:r>
    </w:p>
    <w:p w:rsidR="00DF69B3" w:rsidRPr="00630C7A" w:rsidRDefault="00DF69B3" w:rsidP="00DF69B3">
      <w:pPr>
        <w:rPr>
          <w:rFonts w:ascii="標楷體" w:eastAsia="標楷體" w:hAnsi="標楷體" w:cs="Times New Roman"/>
          <w:color w:val="363636"/>
          <w:spacing w:val="17"/>
          <w:szCs w:val="24"/>
        </w:rPr>
      </w:pPr>
    </w:p>
    <w:p w:rsidR="00A46DA6" w:rsidRPr="00630C7A" w:rsidRDefault="00A46DA6" w:rsidP="00A46DA6">
      <w:pPr>
        <w:pStyle w:val="a4"/>
        <w:numPr>
          <w:ilvl w:val="0"/>
          <w:numId w:val="28"/>
        </w:numPr>
        <w:ind w:leftChars="0"/>
        <w:rPr>
          <w:rFonts w:ascii="標楷體" w:eastAsia="標楷體" w:hAnsi="標楷體" w:cs="Times New Roman"/>
          <w:color w:val="363636"/>
          <w:spacing w:val="17"/>
          <w:szCs w:val="24"/>
        </w:rPr>
      </w:pP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離岸流影片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連結：</w:t>
      </w:r>
      <w:hyperlink r:id="rId17" w:tgtFrame="_blank" w:history="1">
        <w:r w:rsidRPr="00630C7A">
          <w:rPr>
            <w:rStyle w:val="a9"/>
            <w:rFonts w:ascii="標楷體" w:eastAsia="標楷體" w:hAnsi="標楷體" w:cs="Arial"/>
            <w:color w:val="1155CC"/>
            <w:szCs w:val="24"/>
            <w:shd w:val="clear" w:color="auto" w:fill="FFFFFF"/>
          </w:rPr>
          <w:t>http://www.sports.url.tw/waterroom/detail/item/67</w:t>
        </w:r>
      </w:hyperlink>
    </w:p>
    <w:p w:rsidR="00A46DA6" w:rsidRPr="00630C7A" w:rsidRDefault="00A46DA6" w:rsidP="00A46DA6">
      <w:pPr>
        <w:pStyle w:val="a4"/>
        <w:numPr>
          <w:ilvl w:val="0"/>
          <w:numId w:val="28"/>
        </w:numPr>
        <w:ind w:leftChars="0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hint="eastAsia"/>
          <w:szCs w:val="24"/>
        </w:rPr>
        <w:t>安全水域自在</w:t>
      </w:r>
      <w:proofErr w:type="gramStart"/>
      <w:r w:rsidRPr="00630C7A">
        <w:rPr>
          <w:rFonts w:ascii="標楷體" w:eastAsia="標楷體" w:hAnsi="標楷體" w:hint="eastAsia"/>
          <w:szCs w:val="24"/>
        </w:rPr>
        <w:t>游</w:t>
      </w:r>
      <w:proofErr w:type="gramEnd"/>
      <w:r w:rsidRPr="00630C7A">
        <w:rPr>
          <w:rFonts w:ascii="標楷體" w:eastAsia="標楷體" w:hAnsi="標楷體" w:hint="eastAsia"/>
          <w:szCs w:val="24"/>
        </w:rPr>
        <w:t>影片連結：</w:t>
      </w:r>
      <w:hyperlink r:id="rId18" w:history="1">
        <w:r w:rsidRPr="00630C7A">
          <w:rPr>
            <w:rStyle w:val="a9"/>
            <w:rFonts w:ascii="標楷體" w:eastAsia="標楷體" w:hAnsi="標楷體"/>
            <w:szCs w:val="24"/>
          </w:rPr>
          <w:t>http://www.sports.url.tw/news/detail/item/180</w:t>
        </w:r>
      </w:hyperlink>
    </w:p>
    <w:p w:rsidR="00A46DA6" w:rsidRPr="00630C7A" w:rsidRDefault="00A46DA6" w:rsidP="00A46DA6">
      <w:pPr>
        <w:pStyle w:val="a4"/>
        <w:numPr>
          <w:ilvl w:val="0"/>
          <w:numId w:val="28"/>
        </w:numPr>
        <w:ind w:leftChars="0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hint="eastAsia"/>
          <w:szCs w:val="24"/>
        </w:rPr>
        <w:t>請詳見防</w:t>
      </w:r>
      <w:proofErr w:type="gramStart"/>
      <w:r w:rsidRPr="00630C7A">
        <w:rPr>
          <w:rFonts w:ascii="標楷體" w:eastAsia="標楷體" w:hAnsi="標楷體" w:hint="eastAsia"/>
          <w:szCs w:val="24"/>
        </w:rPr>
        <w:t>溺</w:t>
      </w:r>
      <w:proofErr w:type="gramEnd"/>
      <w:r w:rsidRPr="00630C7A">
        <w:rPr>
          <w:rFonts w:ascii="標楷體" w:eastAsia="標楷體" w:hAnsi="標楷體" w:hint="eastAsia"/>
          <w:szCs w:val="24"/>
        </w:rPr>
        <w:t>十招中的第三招之「湖泊溪流落差變化大，戲水游泳格外小心」。</w:t>
      </w:r>
    </w:p>
    <w:p w:rsidR="00A46DA6" w:rsidRPr="00630C7A" w:rsidRDefault="00A46DA6" w:rsidP="00A46DA6">
      <w:pPr>
        <w:widowControl/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/>
          <w:b/>
          <w:color w:val="363636"/>
          <w:spacing w:val="17"/>
          <w:szCs w:val="24"/>
        </w:rPr>
        <w:br w:type="page"/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</w:rPr>
        <w:lastRenderedPageBreak/>
        <w:t>水域安全教育宣導案例五：</w:t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新細明體"/>
          <w:b/>
          <w:color w:val="222222"/>
          <w:kern w:val="0"/>
          <w:szCs w:val="24"/>
          <w:bdr w:val="single" w:sz="4" w:space="0" w:color="auto"/>
          <w:shd w:val="pct15" w:color="auto" w:fill="FFFFFF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防</w:t>
      </w:r>
      <w:proofErr w:type="gramStart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十招-第四招「不要落單，隨時注意同伴位置」</w:t>
      </w: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shd w:val="pct15" w:color="auto" w:fill="FFFFFF"/>
        </w:rPr>
        <w:t>案例概要：</w:t>
      </w:r>
    </w:p>
    <w:p w:rsidR="00A46DA6" w:rsidRPr="00630C7A" w:rsidRDefault="00A46DA6" w:rsidP="00A46DA6">
      <w:pPr>
        <w:pStyle w:val="a4"/>
        <w:widowControl/>
        <w:numPr>
          <w:ilvl w:val="0"/>
          <w:numId w:val="21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noProof/>
          <w:color w:val="222222"/>
          <w:kern w:val="0"/>
          <w:szCs w:val="24"/>
        </w:rPr>
        <w:drawing>
          <wp:anchor distT="0" distB="0" distL="114300" distR="114300" simplePos="0" relativeHeight="251668480" behindDoc="1" locked="0" layoutInCell="1" allowOverlap="1" wp14:anchorId="0DBF7827" wp14:editId="05713901">
            <wp:simplePos x="0" y="0"/>
            <wp:positionH relativeFrom="column">
              <wp:posOffset>4276725</wp:posOffset>
            </wp:positionH>
            <wp:positionV relativeFrom="paragraph">
              <wp:posOffset>699770</wp:posOffset>
            </wp:positionV>
            <wp:extent cx="1605280" cy="1390650"/>
            <wp:effectExtent l="19050" t="0" r="0" b="0"/>
            <wp:wrapTight wrapText="bothSides">
              <wp:wrapPolygon edited="0">
                <wp:start x="-256" y="0"/>
                <wp:lineTo x="-256" y="21304"/>
                <wp:lineTo x="21532" y="21304"/>
                <wp:lineTo x="21532" y="0"/>
                <wp:lineTo x="-256" y="0"/>
              </wp:wrapPolygon>
            </wp:wrapTight>
            <wp:docPr id="14" name="圖片 4" descr="第4招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4招.bmp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水安觀念：</w:t>
      </w: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防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十招中第四招「不要落單，隨時注意同伴位置」。</w:t>
      </w:r>
    </w:p>
    <w:p w:rsidR="00A46DA6" w:rsidRPr="00630C7A" w:rsidRDefault="00A46DA6" w:rsidP="00A46DA6">
      <w:pPr>
        <w:pStyle w:val="a4"/>
        <w:widowControl/>
        <w:numPr>
          <w:ilvl w:val="0"/>
          <w:numId w:val="21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發生時間：○○年○○月○○日12時30分。</w:t>
      </w:r>
    </w:p>
    <w:p w:rsidR="00A46DA6" w:rsidRPr="00630C7A" w:rsidRDefault="00A46DA6" w:rsidP="00A46DA6">
      <w:pPr>
        <w:pStyle w:val="a4"/>
        <w:widowControl/>
        <w:numPr>
          <w:ilvl w:val="0"/>
          <w:numId w:val="21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發生地點：彰化縣貓羅溪。</w:t>
      </w:r>
    </w:p>
    <w:p w:rsidR="00A46DA6" w:rsidRPr="00630C7A" w:rsidRDefault="00A46DA6" w:rsidP="00A46DA6">
      <w:pPr>
        <w:pStyle w:val="a4"/>
        <w:widowControl/>
        <w:numPr>
          <w:ilvl w:val="0"/>
          <w:numId w:val="21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溺水原因：不慎被捲入溪河流暗流</w:t>
      </w: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shd w:val="pct15" w:color="auto" w:fill="FFFFFF"/>
        </w:rPr>
        <w:t>案例說明：</w:t>
      </w:r>
    </w:p>
    <w:p w:rsidR="00A46DA6" w:rsidRPr="00630C7A" w:rsidRDefault="00A46DA6" w:rsidP="00630C7A">
      <w:pPr>
        <w:ind w:firstLineChars="200" w:firstLine="548"/>
        <w:jc w:val="both"/>
        <w:rPr>
          <w:rFonts w:ascii="標楷體" w:eastAsia="標楷體" w:hAnsi="標楷體" w:cs="Times New Roman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spacing w:val="17"/>
          <w:szCs w:val="24"/>
        </w:rPr>
        <w:t>三名國小六年級男童，某日中午一起到學校附近的溪流釣魚，三名男童一時興起下水游泳消暑，其中一名男童一回頭不見另外兩名同學，嚇得大聲呼救，並請附近釣客幫忙報警求援。</w:t>
      </w:r>
    </w:p>
    <w:p w:rsidR="00A46DA6" w:rsidRPr="00630C7A" w:rsidRDefault="00A46DA6" w:rsidP="00A46DA6">
      <w:pPr>
        <w:rPr>
          <w:rFonts w:ascii="標楷體" w:eastAsia="標楷體" w:hAnsi="標楷體" w:cs="Times New Roman"/>
          <w:b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spacing w:val="17"/>
          <w:szCs w:val="24"/>
          <w:shd w:val="pct15" w:color="auto" w:fill="FFFFFF"/>
        </w:rPr>
        <w:t>案例重點觀念：</w:t>
      </w:r>
    </w:p>
    <w:p w:rsidR="00A46DA6" w:rsidRPr="00630C7A" w:rsidRDefault="00A46DA6" w:rsidP="00A46DA6">
      <w:pPr>
        <w:pStyle w:val="a4"/>
        <w:numPr>
          <w:ilvl w:val="0"/>
          <w:numId w:val="12"/>
        </w:numPr>
        <w:ind w:leftChars="0"/>
        <w:rPr>
          <w:rFonts w:ascii="標楷體" w:eastAsia="標楷體" w:hAnsi="標楷體" w:cs="Times New Roman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spacing w:val="17"/>
          <w:szCs w:val="24"/>
        </w:rPr>
        <w:t>提醒同學，協助留意身旁同伴的身體狀況。</w:t>
      </w:r>
    </w:p>
    <w:p w:rsidR="00A46DA6" w:rsidRPr="00630C7A" w:rsidRDefault="00A46DA6" w:rsidP="00A46DA6">
      <w:pPr>
        <w:pStyle w:val="a4"/>
        <w:numPr>
          <w:ilvl w:val="0"/>
          <w:numId w:val="12"/>
        </w:numPr>
        <w:ind w:leftChars="0"/>
        <w:rPr>
          <w:rFonts w:ascii="標楷體" w:eastAsia="標楷體" w:hAnsi="標楷體" w:cs="Times New Roman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spacing w:val="17"/>
          <w:szCs w:val="24"/>
        </w:rPr>
        <w:t>溪河流暗流、斷層多，如突然不慎踩空，就會被水淹沒，因此必須隨時注意下水同伴人數，如發現人數不足時，應大聲呼救。</w:t>
      </w:r>
    </w:p>
    <w:p w:rsidR="00DF69B3" w:rsidRPr="00630C7A" w:rsidRDefault="00A46DA6" w:rsidP="00DF69B3">
      <w:pPr>
        <w:pStyle w:val="a4"/>
        <w:numPr>
          <w:ilvl w:val="0"/>
          <w:numId w:val="12"/>
        </w:numPr>
        <w:ind w:leftChars="0"/>
        <w:jc w:val="both"/>
        <w:rPr>
          <w:rFonts w:ascii="標楷體" w:eastAsia="標楷體" w:hAnsi="標楷體" w:cs="Times New Roman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spacing w:val="17"/>
          <w:szCs w:val="24"/>
        </w:rPr>
        <w:t>部分海域容易形成</w:t>
      </w:r>
      <w:proofErr w:type="gramStart"/>
      <w:r w:rsidRPr="00630C7A">
        <w:rPr>
          <w:rFonts w:ascii="標楷體" w:eastAsia="標楷體" w:hAnsi="標楷體" w:cs="Times New Roman" w:hint="eastAsia"/>
          <w:spacing w:val="17"/>
          <w:szCs w:val="24"/>
        </w:rPr>
        <w:t>離岸流</w:t>
      </w:r>
      <w:proofErr w:type="gramEnd"/>
      <w:r w:rsidRPr="00630C7A">
        <w:rPr>
          <w:rFonts w:ascii="標楷體" w:eastAsia="標楷體" w:hAnsi="標楷體" w:cs="Times New Roman" w:hint="eastAsia"/>
          <w:spacing w:val="17"/>
          <w:szCs w:val="24"/>
        </w:rPr>
        <w:t>，</w:t>
      </w:r>
      <w:proofErr w:type="gramStart"/>
      <w:r w:rsidRPr="00630C7A">
        <w:rPr>
          <w:rFonts w:ascii="標楷體" w:eastAsia="標楷體" w:hAnsi="標楷體" w:cs="Times New Roman" w:hint="eastAsia"/>
          <w:spacing w:val="17"/>
          <w:szCs w:val="24"/>
        </w:rPr>
        <w:t>離岸流會</w:t>
      </w:r>
      <w:proofErr w:type="gramEnd"/>
      <w:r w:rsidRPr="00630C7A">
        <w:rPr>
          <w:rFonts w:ascii="標楷體" w:eastAsia="標楷體" w:hAnsi="標楷體" w:cs="Times New Roman" w:hint="eastAsia"/>
          <w:spacing w:val="17"/>
          <w:szCs w:val="24"/>
        </w:rPr>
        <w:t>將人不斷帶離外海，戲水時，如發現自己離岸邊或同伴的位置越來越遠，且無</w:t>
      </w:r>
    </w:p>
    <w:p w:rsidR="00DF69B3" w:rsidRPr="00630C7A" w:rsidRDefault="00DF69B3" w:rsidP="00DF69B3">
      <w:pPr>
        <w:rPr>
          <w:rFonts w:ascii="標楷體" w:eastAsia="標楷體" w:hAnsi="標楷體" w:cs="Times New Roman"/>
          <w:spacing w:val="17"/>
          <w:szCs w:val="24"/>
        </w:rPr>
      </w:pPr>
    </w:p>
    <w:p w:rsidR="00A46DA6" w:rsidRPr="00630C7A" w:rsidRDefault="00A46DA6" w:rsidP="00DF69B3">
      <w:pPr>
        <w:pStyle w:val="a4"/>
        <w:ind w:leftChars="0" w:left="360"/>
        <w:jc w:val="both"/>
        <w:rPr>
          <w:rFonts w:ascii="標楷體" w:eastAsia="標楷體" w:hAnsi="標楷體" w:cs="Times New Roman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spacing w:val="17"/>
          <w:szCs w:val="24"/>
        </w:rPr>
        <w:t>力對抗水流，</w:t>
      </w:r>
      <w:proofErr w:type="gramStart"/>
      <w:r w:rsidRPr="00630C7A">
        <w:rPr>
          <w:rFonts w:ascii="標楷體" w:eastAsia="標楷體" w:hAnsi="標楷體" w:cs="Times New Roman" w:hint="eastAsia"/>
          <w:spacing w:val="17"/>
          <w:szCs w:val="24"/>
        </w:rPr>
        <w:t>游</w:t>
      </w:r>
      <w:proofErr w:type="gramEnd"/>
      <w:r w:rsidRPr="00630C7A">
        <w:rPr>
          <w:rFonts w:ascii="標楷體" w:eastAsia="標楷體" w:hAnsi="標楷體" w:cs="Times New Roman" w:hint="eastAsia"/>
          <w:spacing w:val="17"/>
          <w:szCs w:val="24"/>
        </w:rPr>
        <w:t>回岸邊時，應大聲呼救並</w:t>
      </w:r>
      <w:proofErr w:type="gramStart"/>
      <w:r w:rsidRPr="00630C7A">
        <w:rPr>
          <w:rFonts w:ascii="標楷體" w:eastAsia="標楷體" w:hAnsi="標楷體" w:cs="Times New Roman" w:hint="eastAsia"/>
          <w:spacing w:val="17"/>
          <w:szCs w:val="24"/>
        </w:rPr>
        <w:t>採</w:t>
      </w:r>
      <w:proofErr w:type="gramEnd"/>
      <w:r w:rsidRPr="00630C7A">
        <w:rPr>
          <w:rFonts w:ascii="標楷體" w:eastAsia="標楷體" w:hAnsi="標楷體" w:cs="Times New Roman" w:hint="eastAsia"/>
          <w:spacing w:val="17"/>
          <w:szCs w:val="24"/>
        </w:rPr>
        <w:t>漂浮動作等待救援。</w:t>
      </w:r>
    </w:p>
    <w:p w:rsidR="00A46DA6" w:rsidRPr="00630C7A" w:rsidRDefault="00A46DA6" w:rsidP="00A46DA6">
      <w:pPr>
        <w:pStyle w:val="a4"/>
        <w:numPr>
          <w:ilvl w:val="0"/>
          <w:numId w:val="12"/>
        </w:numPr>
        <w:ind w:leftChars="0"/>
        <w:rPr>
          <w:rFonts w:ascii="標楷體" w:eastAsia="標楷體" w:hAnsi="標楷體" w:cs="Times New Roman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spacing w:val="17"/>
          <w:szCs w:val="24"/>
        </w:rPr>
        <w:t>請參見防</w:t>
      </w:r>
      <w:proofErr w:type="gramStart"/>
      <w:r w:rsidRPr="00630C7A">
        <w:rPr>
          <w:rFonts w:ascii="標楷體" w:eastAsia="標楷體" w:hAnsi="標楷體" w:cs="Times New Roman" w:hint="eastAsia"/>
          <w:spacing w:val="17"/>
          <w:szCs w:val="24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spacing w:val="17"/>
          <w:szCs w:val="24"/>
        </w:rPr>
        <w:t>十招中第四招「不要落單，隨時注意同伴位置」。</w:t>
      </w:r>
    </w:p>
    <w:p w:rsidR="00A46DA6" w:rsidRPr="00630C7A" w:rsidRDefault="00A46DA6" w:rsidP="00A46DA6">
      <w:pPr>
        <w:widowControl/>
        <w:rPr>
          <w:rFonts w:ascii="標楷體" w:eastAsia="標楷體" w:hAnsi="標楷體" w:cs="Times New Roman"/>
          <w:b/>
          <w:color w:val="363636"/>
          <w:spacing w:val="17"/>
          <w:szCs w:val="24"/>
          <w:shd w:val="pct15" w:color="auto" w:fill="FFFFFF"/>
        </w:rPr>
      </w:pPr>
      <w:r w:rsidRPr="00630C7A">
        <w:rPr>
          <w:rFonts w:ascii="標楷體" w:eastAsia="標楷體" w:hAnsi="標楷體" w:cs="Times New Roman"/>
          <w:b/>
          <w:color w:val="363636"/>
          <w:spacing w:val="17"/>
          <w:szCs w:val="24"/>
        </w:rPr>
        <w:br w:type="page"/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</w:rPr>
        <w:lastRenderedPageBreak/>
        <w:t>水域安全教育宣導案例六：</w:t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新細明體"/>
          <w:b/>
          <w:color w:val="222222"/>
          <w:kern w:val="0"/>
          <w:szCs w:val="24"/>
          <w:bdr w:val="single" w:sz="4" w:space="0" w:color="auto"/>
          <w:shd w:val="pct15" w:color="auto" w:fill="FFFFFF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防</w:t>
      </w:r>
      <w:proofErr w:type="gramStart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十招-第五招「下水前先暖身，不可穿著牛仔褲下水」</w:t>
      </w: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shd w:val="pct15" w:color="auto" w:fill="FFFFFF"/>
        </w:rPr>
        <w:t>案例概要：</w:t>
      </w:r>
    </w:p>
    <w:p w:rsidR="00A46DA6" w:rsidRPr="00630C7A" w:rsidRDefault="00A46DA6" w:rsidP="00A46DA6">
      <w:pPr>
        <w:pStyle w:val="a4"/>
        <w:widowControl/>
        <w:numPr>
          <w:ilvl w:val="0"/>
          <w:numId w:val="24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noProof/>
          <w:color w:val="222222"/>
          <w:kern w:val="0"/>
          <w:szCs w:val="24"/>
        </w:rPr>
        <w:drawing>
          <wp:anchor distT="0" distB="0" distL="114300" distR="114300" simplePos="0" relativeHeight="251667456" behindDoc="1" locked="0" layoutInCell="1" allowOverlap="1" wp14:anchorId="63A47DC1" wp14:editId="38793D44">
            <wp:simplePos x="0" y="0"/>
            <wp:positionH relativeFrom="column">
              <wp:posOffset>4208145</wp:posOffset>
            </wp:positionH>
            <wp:positionV relativeFrom="paragraph">
              <wp:posOffset>904240</wp:posOffset>
            </wp:positionV>
            <wp:extent cx="1702435" cy="1293495"/>
            <wp:effectExtent l="19050" t="0" r="0" b="0"/>
            <wp:wrapTight wrapText="bothSides">
              <wp:wrapPolygon edited="0">
                <wp:start x="-242" y="0"/>
                <wp:lineTo x="-242" y="21314"/>
                <wp:lineTo x="21511" y="21314"/>
                <wp:lineTo x="21511" y="0"/>
                <wp:lineTo x="-242" y="0"/>
              </wp:wrapPolygon>
            </wp:wrapTight>
            <wp:docPr id="7" name="圖片 5" descr="第5招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5招.bmp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水安觀念：</w:t>
      </w: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防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十招中第五招「下水前先暖身，不可穿著牛仔褲下水」。</w:t>
      </w:r>
    </w:p>
    <w:p w:rsidR="00A46DA6" w:rsidRPr="00630C7A" w:rsidRDefault="00A46DA6" w:rsidP="00A46DA6">
      <w:pPr>
        <w:pStyle w:val="a4"/>
        <w:widowControl/>
        <w:numPr>
          <w:ilvl w:val="0"/>
          <w:numId w:val="24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發生時間：○○年○○月○○日13時00分。</w:t>
      </w:r>
    </w:p>
    <w:p w:rsidR="00A46DA6" w:rsidRPr="00630C7A" w:rsidRDefault="00A46DA6" w:rsidP="00A46DA6">
      <w:pPr>
        <w:pStyle w:val="a4"/>
        <w:widowControl/>
        <w:numPr>
          <w:ilvl w:val="0"/>
          <w:numId w:val="24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發生地點：基隆市七堵山區溪邊。</w:t>
      </w:r>
    </w:p>
    <w:p w:rsidR="00A46DA6" w:rsidRPr="00630C7A" w:rsidRDefault="00A46DA6" w:rsidP="00A46DA6">
      <w:pPr>
        <w:pStyle w:val="a4"/>
        <w:widowControl/>
        <w:numPr>
          <w:ilvl w:val="0"/>
          <w:numId w:val="24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溺水原因：</w:t>
      </w:r>
      <w:proofErr w:type="gramStart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未暖身</w:t>
      </w:r>
      <w:proofErr w:type="gramEnd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，且</w:t>
      </w:r>
      <w:proofErr w:type="gramStart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未著</w:t>
      </w:r>
      <w:proofErr w:type="gramEnd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正確的戲水服裝</w:t>
      </w: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shd w:val="pct15" w:color="auto" w:fill="FFFFFF"/>
        </w:rPr>
        <w:t>案例說明：</w:t>
      </w:r>
    </w:p>
    <w:p w:rsidR="00A46DA6" w:rsidRPr="00630C7A" w:rsidRDefault="00A46DA6" w:rsidP="00630C7A">
      <w:pPr>
        <w:ind w:firstLineChars="200" w:firstLine="548"/>
        <w:jc w:val="both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基隆市一名男子，和朋友去某山區溪邊戲水，沒做暖身運動就下水，可能因溫差大，導致他在水裡頭抽筋，原本不致於溺斃，但是因為他穿著牛仔褲下水，牛仔褲吸水之後，重量沒有辦法讓他浮出水面，最後送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醫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不治。</w:t>
      </w: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shd w:val="pct15" w:color="auto" w:fill="FFFFFF"/>
        </w:rPr>
        <w:t>案例重點觀念：</w:t>
      </w:r>
    </w:p>
    <w:p w:rsidR="00A46DA6" w:rsidRPr="00630C7A" w:rsidRDefault="00A46DA6" w:rsidP="00A46DA6">
      <w:pPr>
        <w:pStyle w:val="a4"/>
        <w:numPr>
          <w:ilvl w:val="0"/>
          <w:numId w:val="25"/>
        </w:numPr>
        <w:ind w:leftChars="0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游泳戲水時應穿著泳衣，切勿穿著牛仔褲等衣物下水，避免衣物吸水後過重，影響漂浮能力。</w:t>
      </w:r>
    </w:p>
    <w:p w:rsidR="00A46DA6" w:rsidRPr="00630C7A" w:rsidRDefault="00A46DA6" w:rsidP="00A46DA6">
      <w:pPr>
        <w:pStyle w:val="a4"/>
        <w:numPr>
          <w:ilvl w:val="0"/>
          <w:numId w:val="25"/>
        </w:numPr>
        <w:ind w:leftChars="0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請參見防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十招中第五招「下水前先暖身，不可穿著牛仔褲下水」。</w:t>
      </w:r>
    </w:p>
    <w:p w:rsidR="00A46DA6" w:rsidRPr="00630C7A" w:rsidRDefault="00A46DA6">
      <w:pPr>
        <w:widowControl/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/>
          <w:b/>
          <w:color w:val="363636"/>
          <w:spacing w:val="17"/>
          <w:szCs w:val="24"/>
        </w:rPr>
        <w:br w:type="page"/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</w:rPr>
        <w:lastRenderedPageBreak/>
        <w:t>水域安全教育宣導案例七：</w:t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新細明體"/>
          <w:b/>
          <w:color w:val="222222"/>
          <w:kern w:val="0"/>
          <w:szCs w:val="24"/>
          <w:bdr w:val="single" w:sz="4" w:space="0" w:color="auto"/>
          <w:shd w:val="pct15" w:color="auto" w:fill="FFFFFF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防</w:t>
      </w:r>
      <w:proofErr w:type="gramStart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十招-第六招「不可在水中嬉鬧惡作劇」</w:t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新細明體"/>
          <w:b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b/>
          <w:color w:val="222222"/>
          <w:kern w:val="0"/>
          <w:szCs w:val="24"/>
          <w:shd w:val="pct15" w:color="auto" w:fill="FFFFFF"/>
        </w:rPr>
        <w:t>案例概要：</w:t>
      </w:r>
    </w:p>
    <w:p w:rsidR="00A46DA6" w:rsidRPr="00630C7A" w:rsidRDefault="00A46DA6" w:rsidP="00A46DA6">
      <w:pPr>
        <w:pStyle w:val="a4"/>
        <w:widowControl/>
        <w:numPr>
          <w:ilvl w:val="0"/>
          <w:numId w:val="15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水安觀念：</w:t>
      </w:r>
      <w:r w:rsidRPr="00630C7A">
        <w:rPr>
          <w:rFonts w:ascii="標楷體" w:eastAsia="標楷體" w:hAnsi="標楷體" w:cs="Times New Roman" w:hint="eastAsia"/>
          <w:spacing w:val="17"/>
          <w:szCs w:val="24"/>
        </w:rPr>
        <w:t>防</w:t>
      </w:r>
      <w:proofErr w:type="gramStart"/>
      <w:r w:rsidRPr="00630C7A">
        <w:rPr>
          <w:rFonts w:ascii="標楷體" w:eastAsia="標楷體" w:hAnsi="標楷體" w:cs="Times New Roman" w:hint="eastAsia"/>
          <w:spacing w:val="17"/>
          <w:szCs w:val="24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spacing w:val="17"/>
          <w:szCs w:val="24"/>
        </w:rPr>
        <w:t>十招之第六招「不可在水中嬉鬧惡作劇」。</w:t>
      </w:r>
    </w:p>
    <w:p w:rsidR="00A46DA6" w:rsidRPr="00630C7A" w:rsidRDefault="00A46DA6" w:rsidP="00A46DA6">
      <w:pPr>
        <w:pStyle w:val="a4"/>
        <w:widowControl/>
        <w:numPr>
          <w:ilvl w:val="0"/>
          <w:numId w:val="15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noProof/>
          <w:color w:val="222222"/>
          <w:kern w:val="0"/>
          <w:szCs w:val="24"/>
        </w:rPr>
        <w:drawing>
          <wp:anchor distT="0" distB="0" distL="114300" distR="114300" simplePos="0" relativeHeight="251661312" behindDoc="1" locked="0" layoutInCell="1" allowOverlap="1" wp14:anchorId="1E301F9D" wp14:editId="37398F92">
            <wp:simplePos x="0" y="0"/>
            <wp:positionH relativeFrom="column">
              <wp:posOffset>4072255</wp:posOffset>
            </wp:positionH>
            <wp:positionV relativeFrom="paragraph">
              <wp:posOffset>38735</wp:posOffset>
            </wp:positionV>
            <wp:extent cx="1630045" cy="1293495"/>
            <wp:effectExtent l="19050" t="0" r="8255" b="0"/>
            <wp:wrapTight wrapText="bothSides">
              <wp:wrapPolygon edited="0">
                <wp:start x="-252" y="0"/>
                <wp:lineTo x="-252" y="21314"/>
                <wp:lineTo x="21709" y="21314"/>
                <wp:lineTo x="21709" y="0"/>
                <wp:lineTo x="-252" y="0"/>
              </wp:wrapPolygon>
            </wp:wrapTight>
            <wp:docPr id="13" name="圖片 3" descr="第6招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6招.bmp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045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發生時間：○○年○○月○○日13時。</w:t>
      </w:r>
    </w:p>
    <w:p w:rsidR="00A46DA6" w:rsidRPr="00630C7A" w:rsidRDefault="00A46DA6" w:rsidP="00A46DA6">
      <w:pPr>
        <w:pStyle w:val="a4"/>
        <w:widowControl/>
        <w:numPr>
          <w:ilvl w:val="0"/>
          <w:numId w:val="15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發生地點：南投縣竹山鎮下坪</w:t>
      </w:r>
      <w:proofErr w:type="gramStart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里街尾溪</w:t>
      </w:r>
      <w:proofErr w:type="gramEnd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。</w:t>
      </w:r>
    </w:p>
    <w:p w:rsidR="00A46DA6" w:rsidRPr="00630C7A" w:rsidRDefault="00A46DA6" w:rsidP="00A46DA6">
      <w:pPr>
        <w:pStyle w:val="a4"/>
        <w:widowControl/>
        <w:numPr>
          <w:ilvl w:val="0"/>
          <w:numId w:val="15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溺水原因：</w:t>
      </w: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危險戲水行為</w:t>
      </w: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之假裝溺水</w:t>
      </w:r>
    </w:p>
    <w:p w:rsidR="00A46DA6" w:rsidRPr="00630C7A" w:rsidRDefault="00A46DA6" w:rsidP="00A46DA6">
      <w:pPr>
        <w:pStyle w:val="a4"/>
        <w:widowControl/>
        <w:shd w:val="clear" w:color="auto" w:fill="FFFFFF"/>
        <w:spacing w:line="520" w:lineRule="atLeast"/>
        <w:ind w:leftChars="0" w:left="993"/>
        <w:rPr>
          <w:rFonts w:ascii="標楷體" w:eastAsia="標楷體" w:hAnsi="標楷體" w:cs="新細明體"/>
          <w:color w:val="222222"/>
          <w:kern w:val="0"/>
          <w:szCs w:val="24"/>
        </w:rPr>
      </w:pP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新細明體" w:hint="eastAsia"/>
          <w:b/>
          <w:color w:val="222222"/>
          <w:kern w:val="0"/>
          <w:szCs w:val="24"/>
          <w:shd w:val="pct15" w:color="auto" w:fill="FFFFFF"/>
        </w:rPr>
        <w:t>案例說明：</w:t>
      </w:r>
    </w:p>
    <w:p w:rsidR="00A46DA6" w:rsidRPr="00630C7A" w:rsidRDefault="00A46DA6" w:rsidP="00A46DA6">
      <w:pPr>
        <w:pStyle w:val="a4"/>
        <w:ind w:leftChars="0"/>
        <w:jc w:val="both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4名青年利用暑假下午到溪邊戲水，其中一名男子假裝溺水，同伴馬上將他救上岸，之後男子又往反方向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游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開，同伴以為他又在開玩笑，一下子就不見人影，同伴報警，兩個小時候才在下游發現，男子已經不幸溺斃。</w:t>
      </w:r>
    </w:p>
    <w:p w:rsidR="00A46DA6" w:rsidRPr="00630C7A" w:rsidRDefault="00A46DA6" w:rsidP="00A46DA6">
      <w:pPr>
        <w:widowControl/>
        <w:jc w:val="both"/>
        <w:rPr>
          <w:rFonts w:ascii="標楷體" w:eastAsia="標楷體" w:hAnsi="標楷體" w:cs="Times New Roman"/>
          <w:color w:val="363636"/>
          <w:spacing w:val="17"/>
          <w:szCs w:val="24"/>
        </w:rPr>
      </w:pP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shd w:val="pct15" w:color="auto" w:fill="FFFFFF"/>
        </w:rPr>
        <w:t>案例重點觀念：</w:t>
      </w:r>
    </w:p>
    <w:p w:rsidR="00A46DA6" w:rsidRPr="00630C7A" w:rsidRDefault="00A46DA6" w:rsidP="00A46DA6">
      <w:pPr>
        <w:pStyle w:val="a4"/>
        <w:numPr>
          <w:ilvl w:val="0"/>
          <w:numId w:val="31"/>
        </w:numPr>
        <w:ind w:leftChars="0"/>
        <w:rPr>
          <w:rFonts w:ascii="標楷體" w:eastAsia="標楷體" w:hAnsi="標楷體" w:cs="Times New Roman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spacing w:val="17"/>
          <w:szCs w:val="24"/>
        </w:rPr>
        <w:t>學校應提醒學生戲水時，應避免推人入水、強壓入水、假裝溺水等危險行為，千萬別輕忽水域潛在的危險性。</w:t>
      </w:r>
    </w:p>
    <w:p w:rsidR="00A46DA6" w:rsidRPr="00630C7A" w:rsidRDefault="00A46DA6" w:rsidP="00A46DA6">
      <w:pPr>
        <w:pStyle w:val="a4"/>
        <w:numPr>
          <w:ilvl w:val="0"/>
          <w:numId w:val="31"/>
        </w:numPr>
        <w:ind w:leftChars="0"/>
        <w:rPr>
          <w:rFonts w:ascii="標楷體" w:eastAsia="標楷體" w:hAnsi="標楷體" w:cs="Times New Roman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spacing w:val="17"/>
          <w:szCs w:val="24"/>
        </w:rPr>
        <w:t>請參見防</w:t>
      </w:r>
      <w:proofErr w:type="gramStart"/>
      <w:r w:rsidRPr="00630C7A">
        <w:rPr>
          <w:rFonts w:ascii="標楷體" w:eastAsia="標楷體" w:hAnsi="標楷體" w:cs="Times New Roman" w:hint="eastAsia"/>
          <w:spacing w:val="17"/>
          <w:szCs w:val="24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spacing w:val="17"/>
          <w:szCs w:val="24"/>
        </w:rPr>
        <w:t>十招中第六招「不可在水中嬉鬧惡作劇」。</w:t>
      </w:r>
    </w:p>
    <w:p w:rsidR="00A46DA6" w:rsidRPr="00630C7A" w:rsidRDefault="00A46DA6" w:rsidP="00A46DA6">
      <w:pPr>
        <w:pStyle w:val="a4"/>
        <w:ind w:leftChars="0" w:left="360"/>
        <w:rPr>
          <w:rFonts w:ascii="標楷體" w:eastAsia="標楷體" w:hAnsi="標楷體" w:cs="Times New Roman"/>
          <w:spacing w:val="17"/>
          <w:szCs w:val="24"/>
        </w:rPr>
      </w:pPr>
    </w:p>
    <w:p w:rsidR="00A46DA6" w:rsidRPr="00630C7A" w:rsidRDefault="00A46DA6">
      <w:pPr>
        <w:widowControl/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/>
          <w:b/>
          <w:color w:val="363636"/>
          <w:spacing w:val="17"/>
          <w:szCs w:val="24"/>
        </w:rPr>
        <w:br w:type="page"/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</w:rPr>
        <w:lastRenderedPageBreak/>
        <w:t>水域安全教育宣導案例八：</w:t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新細明體"/>
          <w:b/>
          <w:color w:val="222222"/>
          <w:kern w:val="0"/>
          <w:szCs w:val="24"/>
          <w:bdr w:val="single" w:sz="4" w:space="0" w:color="auto"/>
          <w:shd w:val="pct15" w:color="auto" w:fill="FFFFFF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防</w:t>
      </w:r>
      <w:proofErr w:type="gramStart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十招-第七招「身體勞累，狀況不佳，不要戲水游泳」</w:t>
      </w: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shd w:val="pct15" w:color="auto" w:fill="FFFFFF"/>
        </w:rPr>
        <w:t>案例概要：</w:t>
      </w:r>
    </w:p>
    <w:p w:rsidR="00A46DA6" w:rsidRPr="00630C7A" w:rsidRDefault="00A46DA6" w:rsidP="00630C7A">
      <w:pPr>
        <w:widowControl/>
        <w:shd w:val="clear" w:color="auto" w:fill="FFFFFF"/>
        <w:spacing w:line="520" w:lineRule="atLeast"/>
        <w:ind w:leftChars="232" w:left="797" w:hangingChars="100" w:hanging="240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1.水安觀念：</w:t>
      </w: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防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十招第七招「身體勞累，狀況不佳，不要戲水游泳」。</w:t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ind w:firstLineChars="250" w:firstLine="600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64384" behindDoc="1" locked="0" layoutInCell="1" allowOverlap="1" wp14:anchorId="36459D18" wp14:editId="27A87F62">
            <wp:simplePos x="0" y="0"/>
            <wp:positionH relativeFrom="column">
              <wp:posOffset>4318635</wp:posOffset>
            </wp:positionH>
            <wp:positionV relativeFrom="paragraph">
              <wp:posOffset>127000</wp:posOffset>
            </wp:positionV>
            <wp:extent cx="1607185" cy="1105535"/>
            <wp:effectExtent l="19050" t="0" r="0" b="0"/>
            <wp:wrapTight wrapText="bothSides">
              <wp:wrapPolygon edited="0">
                <wp:start x="-256" y="0"/>
                <wp:lineTo x="-256" y="21215"/>
                <wp:lineTo x="21506" y="21215"/>
                <wp:lineTo x="21506" y="0"/>
                <wp:lineTo x="-256" y="0"/>
              </wp:wrapPolygon>
            </wp:wrapTight>
            <wp:docPr id="1" name="圖片 0" descr="第7招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7招.bmp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185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2.發生時間：○○年○○月○○日10時20分。</w:t>
      </w:r>
    </w:p>
    <w:p w:rsidR="00A46DA6" w:rsidRPr="00630C7A" w:rsidRDefault="00A46DA6" w:rsidP="00630C7A">
      <w:pPr>
        <w:widowControl/>
        <w:shd w:val="clear" w:color="auto" w:fill="FFFFFF"/>
        <w:spacing w:line="520" w:lineRule="atLeast"/>
        <w:ind w:firstLineChars="200" w:firstLine="480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3.發生地點：新北市某學校游泳池。</w:t>
      </w:r>
    </w:p>
    <w:p w:rsidR="00A46DA6" w:rsidRPr="00630C7A" w:rsidRDefault="00A46DA6" w:rsidP="00630C7A">
      <w:pPr>
        <w:widowControl/>
        <w:shd w:val="clear" w:color="auto" w:fill="FFFFFF"/>
        <w:spacing w:line="520" w:lineRule="atLeast"/>
        <w:ind w:firstLineChars="200" w:firstLine="480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4.溺水原因：身體狀況不佳</w:t>
      </w: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shd w:val="pct15" w:color="auto" w:fill="FFFFFF"/>
        </w:rPr>
        <w:t>案例說明：</w:t>
      </w:r>
    </w:p>
    <w:p w:rsidR="00A46DA6" w:rsidRPr="00630C7A" w:rsidRDefault="00A46DA6" w:rsidP="00630C7A">
      <w:pPr>
        <w:ind w:firstLineChars="200" w:firstLine="548"/>
        <w:jc w:val="both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某校在</w:t>
      </w:r>
      <w:r w:rsidRPr="00630C7A">
        <w:rPr>
          <w:rFonts w:ascii="標楷體" w:eastAsia="標楷體" w:hAnsi="標楷體" w:cs="Times New Roman"/>
          <w:color w:val="363636"/>
          <w:spacing w:val="17"/>
          <w:szCs w:val="24"/>
        </w:rPr>
        <w:t>游泳課進行水母漂練習時，</w:t>
      </w: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A</w:t>
      </w:r>
      <w:r w:rsidRPr="00630C7A">
        <w:rPr>
          <w:rFonts w:ascii="標楷體" w:eastAsia="標楷體" w:hAnsi="標楷體" w:cs="Times New Roman"/>
          <w:color w:val="363636"/>
          <w:spacing w:val="17"/>
          <w:szCs w:val="24"/>
        </w:rPr>
        <w:t>同學發現</w:t>
      </w: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B同學</w:t>
      </w:r>
      <w:r w:rsidRPr="00630C7A">
        <w:rPr>
          <w:rFonts w:ascii="標楷體" w:eastAsia="標楷體" w:hAnsi="標楷體" w:cs="Times New Roman"/>
          <w:color w:val="363636"/>
          <w:spacing w:val="17"/>
          <w:szCs w:val="24"/>
        </w:rPr>
        <w:t>有異狀</w:t>
      </w: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立即通報</w:t>
      </w:r>
      <w:r w:rsidRPr="00630C7A">
        <w:rPr>
          <w:rFonts w:ascii="標楷體" w:eastAsia="標楷體" w:hAnsi="標楷體" w:cs="Times New Roman"/>
          <w:color w:val="363636"/>
          <w:spacing w:val="17"/>
          <w:szCs w:val="24"/>
        </w:rPr>
        <w:t>，體育老師立刻將</w:t>
      </w: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該B同學救</w:t>
      </w:r>
      <w:r w:rsidRPr="00630C7A">
        <w:rPr>
          <w:rFonts w:ascii="標楷體" w:eastAsia="標楷體" w:hAnsi="標楷體" w:cs="Times New Roman"/>
          <w:color w:val="363636"/>
          <w:spacing w:val="17"/>
          <w:szCs w:val="24"/>
        </w:rPr>
        <w:t>上岸，發現</w:t>
      </w: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B同學</w:t>
      </w:r>
      <w:r w:rsidRPr="00630C7A">
        <w:rPr>
          <w:rFonts w:ascii="標楷體" w:eastAsia="標楷體" w:hAnsi="標楷體" w:cs="Times New Roman"/>
          <w:color w:val="363636"/>
          <w:spacing w:val="17"/>
          <w:szCs w:val="24"/>
        </w:rPr>
        <w:t>口吐白沫，呼吸微弱。</w:t>
      </w: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幸好即時發現搶救，進行急救後恢復意識，經後續了解，B同學</w:t>
      </w:r>
      <w:r w:rsidRPr="00630C7A">
        <w:rPr>
          <w:rFonts w:ascii="標楷體" w:eastAsia="標楷體" w:hAnsi="標楷體" w:cs="Times New Roman"/>
          <w:color w:val="363636"/>
          <w:spacing w:val="17"/>
          <w:szCs w:val="24"/>
        </w:rPr>
        <w:t>具備</w:t>
      </w: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基本</w:t>
      </w:r>
      <w:r w:rsidRPr="00630C7A">
        <w:rPr>
          <w:rFonts w:ascii="標楷體" w:eastAsia="標楷體" w:hAnsi="標楷體" w:cs="Times New Roman"/>
          <w:color w:val="363636"/>
          <w:spacing w:val="17"/>
          <w:szCs w:val="24"/>
        </w:rPr>
        <w:t>游泳能力，但有腦部開刀病史。</w:t>
      </w: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shd w:val="pct15" w:color="auto" w:fill="FFFFFF"/>
        </w:rPr>
        <w:t>案例重點觀念：</w:t>
      </w:r>
    </w:p>
    <w:p w:rsidR="00A46DA6" w:rsidRPr="00630C7A" w:rsidRDefault="00A46DA6" w:rsidP="00630C7A">
      <w:pPr>
        <w:ind w:left="274" w:hangingChars="100" w:hanging="274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1.學校應調查了解學生相關病史，提供授課老師或教練，對於有相關病史之學生應加強注意其游泳教學期間之動態。</w:t>
      </w:r>
    </w:p>
    <w:p w:rsidR="00A46DA6" w:rsidRPr="00630C7A" w:rsidRDefault="00A46DA6" w:rsidP="00A46DA6">
      <w:pPr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2.進行游泳教學時，授課老師或教練應留意同學當日身體狀況。</w:t>
      </w:r>
    </w:p>
    <w:p w:rsidR="00DF69B3" w:rsidRPr="00630C7A" w:rsidRDefault="00DF69B3" w:rsidP="00A46DA6">
      <w:pPr>
        <w:rPr>
          <w:rFonts w:ascii="標楷體" w:eastAsia="標楷體" w:hAnsi="標楷體" w:cs="Times New Roman"/>
          <w:color w:val="363636"/>
          <w:spacing w:val="17"/>
          <w:szCs w:val="24"/>
        </w:rPr>
      </w:pPr>
    </w:p>
    <w:p w:rsidR="00A46DA6" w:rsidRPr="00630C7A" w:rsidRDefault="00A46DA6" w:rsidP="00A46DA6">
      <w:pPr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3.提醒同學，協助留意身旁同伴的身體狀況。</w:t>
      </w:r>
    </w:p>
    <w:p w:rsidR="00A46DA6" w:rsidRPr="00630C7A" w:rsidRDefault="00A46DA6" w:rsidP="00A46DA6">
      <w:pPr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4.提醒家長，學生如有相關病史務必告知學校。</w:t>
      </w:r>
    </w:p>
    <w:p w:rsidR="00A46DA6" w:rsidRPr="00630C7A" w:rsidRDefault="00A46DA6" w:rsidP="00A46DA6">
      <w:pPr>
        <w:pStyle w:val="a4"/>
        <w:numPr>
          <w:ilvl w:val="0"/>
          <w:numId w:val="12"/>
        </w:numPr>
        <w:ind w:leftChars="0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請參見防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十招中第七招「身體勞累，狀況不佳，不要戲水游泳」。</w:t>
      </w:r>
    </w:p>
    <w:p w:rsidR="00A46DA6" w:rsidRPr="00630C7A" w:rsidRDefault="00A46DA6" w:rsidP="00A46DA6">
      <w:pPr>
        <w:widowControl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/>
          <w:color w:val="363636"/>
          <w:spacing w:val="17"/>
          <w:szCs w:val="24"/>
        </w:rPr>
        <w:br w:type="page"/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</w:rPr>
        <w:lastRenderedPageBreak/>
        <w:t>水域安全教育宣導案例九：</w:t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新細明體"/>
          <w:b/>
          <w:color w:val="222222"/>
          <w:kern w:val="0"/>
          <w:szCs w:val="24"/>
          <w:bdr w:val="single" w:sz="4" w:space="0" w:color="auto"/>
          <w:shd w:val="pct15" w:color="auto" w:fill="FFFFFF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防</w:t>
      </w:r>
      <w:proofErr w:type="gramStart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十招-第八招「不要長時間浸泡在水中，</w:t>
      </w:r>
      <w:proofErr w:type="gramStart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小心失</w:t>
      </w:r>
      <w:proofErr w:type="gramEnd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溫」</w:t>
      </w:r>
    </w:p>
    <w:p w:rsidR="00A46DA6" w:rsidRPr="00630C7A" w:rsidRDefault="00A46DA6" w:rsidP="00A46DA6">
      <w:pPr>
        <w:widowControl/>
        <w:jc w:val="both"/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shd w:val="pct15" w:color="auto" w:fill="FFFFFF"/>
        </w:rPr>
        <w:t>案例概要：</w:t>
      </w:r>
    </w:p>
    <w:p w:rsidR="00A46DA6" w:rsidRPr="00630C7A" w:rsidRDefault="00A46DA6" w:rsidP="00A46DA6">
      <w:pPr>
        <w:pStyle w:val="a4"/>
        <w:widowControl/>
        <w:numPr>
          <w:ilvl w:val="0"/>
          <w:numId w:val="26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noProof/>
          <w:color w:val="222222"/>
          <w:kern w:val="0"/>
          <w:szCs w:val="24"/>
        </w:rPr>
        <w:drawing>
          <wp:anchor distT="0" distB="0" distL="114300" distR="114300" simplePos="0" relativeHeight="251662336" behindDoc="1" locked="0" layoutInCell="1" allowOverlap="1" wp14:anchorId="062B8807" wp14:editId="4F0E3B93">
            <wp:simplePos x="0" y="0"/>
            <wp:positionH relativeFrom="column">
              <wp:posOffset>4324985</wp:posOffset>
            </wp:positionH>
            <wp:positionV relativeFrom="paragraph">
              <wp:posOffset>770255</wp:posOffset>
            </wp:positionV>
            <wp:extent cx="1663700" cy="1332230"/>
            <wp:effectExtent l="19050" t="0" r="0" b="0"/>
            <wp:wrapTight wrapText="bothSides">
              <wp:wrapPolygon edited="0">
                <wp:start x="-247" y="0"/>
                <wp:lineTo x="-247" y="21312"/>
                <wp:lineTo x="21518" y="21312"/>
                <wp:lineTo x="21518" y="0"/>
                <wp:lineTo x="-247" y="0"/>
              </wp:wrapPolygon>
            </wp:wrapTight>
            <wp:docPr id="16" name="圖片 6" descr="第8招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8招.bmp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水安觀念：</w:t>
      </w: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防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十招中第八招「不要長時間浸泡在水中，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小心失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溫」。</w:t>
      </w:r>
    </w:p>
    <w:p w:rsidR="00A46DA6" w:rsidRPr="00630C7A" w:rsidRDefault="00A46DA6" w:rsidP="00A46DA6">
      <w:pPr>
        <w:pStyle w:val="a4"/>
        <w:widowControl/>
        <w:numPr>
          <w:ilvl w:val="0"/>
          <w:numId w:val="26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發生時間：○○年○○月○○日13時30分。</w:t>
      </w:r>
    </w:p>
    <w:p w:rsidR="00A46DA6" w:rsidRPr="00630C7A" w:rsidRDefault="00A46DA6" w:rsidP="00A46DA6">
      <w:pPr>
        <w:pStyle w:val="a4"/>
        <w:widowControl/>
        <w:numPr>
          <w:ilvl w:val="0"/>
          <w:numId w:val="26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發生地點：金門縣慈湖。</w:t>
      </w:r>
    </w:p>
    <w:p w:rsidR="00A46DA6" w:rsidRPr="00630C7A" w:rsidRDefault="00A46DA6" w:rsidP="00A46DA6">
      <w:pPr>
        <w:pStyle w:val="a4"/>
        <w:widowControl/>
        <w:numPr>
          <w:ilvl w:val="0"/>
          <w:numId w:val="26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溺水原因：在水流帶離岸邊，卻無力自行</w:t>
      </w:r>
      <w:proofErr w:type="gramStart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游</w:t>
      </w:r>
      <w:proofErr w:type="gramEnd"/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回</w:t>
      </w: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shd w:val="pct15" w:color="auto" w:fill="FFFFFF"/>
        </w:rPr>
        <w:t>案例說明：</w:t>
      </w:r>
    </w:p>
    <w:p w:rsidR="00A46DA6" w:rsidRPr="00630C7A" w:rsidRDefault="00A46DA6" w:rsidP="00630C7A">
      <w:pPr>
        <w:spacing w:line="500" w:lineRule="exact"/>
        <w:ind w:firstLineChars="200" w:firstLine="548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離島地區的某國小，有五名低年級學生，於下午相約到學校鄰近的湖泊戲水，沒想到卻離岸邊越來越遠，只好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抓緊浮板大聲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喊救命，附近民眾聽見趕緊通報消防隊搶救，其中2名小朋友因為在湖水漂浮太久導致失溫，需要住院觀察。</w:t>
      </w: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shd w:val="pct15" w:color="auto" w:fill="FFFFFF"/>
        </w:rPr>
        <w:t>案例重點觀念：</w:t>
      </w:r>
    </w:p>
    <w:p w:rsidR="00A46DA6" w:rsidRPr="00630C7A" w:rsidRDefault="00A46DA6" w:rsidP="00A46DA6">
      <w:pPr>
        <w:pStyle w:val="a4"/>
        <w:numPr>
          <w:ilvl w:val="0"/>
          <w:numId w:val="29"/>
        </w:numPr>
        <w:ind w:leftChars="0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游泳戲水前務必進行暖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身操再下水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，避免環境溫度突然改變造成抽筋。</w:t>
      </w:r>
    </w:p>
    <w:p w:rsidR="00A46DA6" w:rsidRPr="00630C7A" w:rsidRDefault="00A46DA6" w:rsidP="00A46DA6">
      <w:pPr>
        <w:pStyle w:val="a4"/>
        <w:numPr>
          <w:ilvl w:val="0"/>
          <w:numId w:val="29"/>
        </w:numPr>
        <w:ind w:leftChars="0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游泳戲水時需注意水流變化，避免被水流帶離岸邊，體力不濟無法自行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游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回造成溺水。</w:t>
      </w:r>
    </w:p>
    <w:p w:rsidR="00A46DA6" w:rsidRPr="00630C7A" w:rsidRDefault="00A46DA6" w:rsidP="00A46DA6">
      <w:pPr>
        <w:pStyle w:val="a4"/>
        <w:numPr>
          <w:ilvl w:val="0"/>
          <w:numId w:val="29"/>
        </w:numPr>
        <w:ind w:leftChars="0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長時間浸泡在水中，容易造成失溫或抽筋現象，應盡量避免。</w:t>
      </w:r>
    </w:p>
    <w:p w:rsidR="00A46DA6" w:rsidRPr="00630C7A" w:rsidRDefault="00A46DA6" w:rsidP="00A46DA6">
      <w:pPr>
        <w:pStyle w:val="a4"/>
        <w:numPr>
          <w:ilvl w:val="0"/>
          <w:numId w:val="29"/>
        </w:numPr>
        <w:ind w:leftChars="0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請參見防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十招第八招「不要長時間浸泡在水中，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小心失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溫」。</w:t>
      </w:r>
    </w:p>
    <w:p w:rsidR="00A46DA6" w:rsidRPr="00630C7A" w:rsidRDefault="00A46DA6" w:rsidP="00A46DA6">
      <w:pPr>
        <w:widowControl/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</w:rPr>
        <w:t>水域安全教育宣導案例十：</w:t>
      </w:r>
    </w:p>
    <w:p w:rsidR="00A46DA6" w:rsidRPr="00630C7A" w:rsidRDefault="00A46DA6" w:rsidP="00A46DA6">
      <w:pPr>
        <w:widowControl/>
        <w:rPr>
          <w:rFonts w:ascii="標楷體" w:eastAsia="標楷體" w:hAnsi="標楷體" w:cs="Times New Roman"/>
          <w:b/>
          <w:color w:val="363636"/>
          <w:spacing w:val="17"/>
          <w:szCs w:val="24"/>
          <w:bdr w:val="single" w:sz="4" w:space="0" w:color="auto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防</w:t>
      </w:r>
      <w:proofErr w:type="gramStart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十招-第九招「注意氣象報告，現場氣候不佳不要下水」</w:t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新細明體"/>
          <w:b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b/>
          <w:color w:val="222222"/>
          <w:kern w:val="0"/>
          <w:szCs w:val="24"/>
          <w:shd w:val="pct15" w:color="auto" w:fill="FFFFFF"/>
        </w:rPr>
        <w:t>案例概要：</w:t>
      </w:r>
    </w:p>
    <w:p w:rsidR="00A46DA6" w:rsidRPr="00630C7A" w:rsidRDefault="00A46DA6" w:rsidP="00A46DA6">
      <w:pPr>
        <w:pStyle w:val="a4"/>
        <w:widowControl/>
        <w:numPr>
          <w:ilvl w:val="0"/>
          <w:numId w:val="19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noProof/>
          <w:color w:val="222222"/>
          <w:kern w:val="0"/>
          <w:szCs w:val="24"/>
        </w:rPr>
        <w:drawing>
          <wp:anchor distT="0" distB="0" distL="114300" distR="114300" simplePos="0" relativeHeight="251663360" behindDoc="1" locked="0" layoutInCell="1" allowOverlap="1" wp14:anchorId="701057BB" wp14:editId="3E029F43">
            <wp:simplePos x="0" y="0"/>
            <wp:positionH relativeFrom="column">
              <wp:posOffset>4208145</wp:posOffset>
            </wp:positionH>
            <wp:positionV relativeFrom="paragraph">
              <wp:posOffset>690245</wp:posOffset>
            </wp:positionV>
            <wp:extent cx="1626235" cy="1400175"/>
            <wp:effectExtent l="19050" t="0" r="0" b="0"/>
            <wp:wrapTight wrapText="bothSides">
              <wp:wrapPolygon edited="0">
                <wp:start x="-253" y="0"/>
                <wp:lineTo x="-253" y="21453"/>
                <wp:lineTo x="21507" y="21453"/>
                <wp:lineTo x="21507" y="0"/>
                <wp:lineTo x="-253" y="0"/>
              </wp:wrapPolygon>
            </wp:wrapTight>
            <wp:docPr id="17" name="圖片 7" descr="第9招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9招.bmp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623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水安觀念：</w:t>
      </w: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防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十招中第九招「注意氣象報告，現場氣候不佳不要下水」</w:t>
      </w:r>
    </w:p>
    <w:p w:rsidR="00A46DA6" w:rsidRPr="00630C7A" w:rsidRDefault="00A46DA6" w:rsidP="00A46DA6">
      <w:pPr>
        <w:pStyle w:val="a4"/>
        <w:widowControl/>
        <w:numPr>
          <w:ilvl w:val="0"/>
          <w:numId w:val="19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發生時間：○○年○○月○○日14時40分。</w:t>
      </w:r>
    </w:p>
    <w:p w:rsidR="00A46DA6" w:rsidRPr="00630C7A" w:rsidRDefault="00A46DA6" w:rsidP="00A46DA6">
      <w:pPr>
        <w:pStyle w:val="a4"/>
        <w:widowControl/>
        <w:numPr>
          <w:ilvl w:val="0"/>
          <w:numId w:val="19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發生地點：屏東縣南灣水域。</w:t>
      </w:r>
    </w:p>
    <w:p w:rsidR="00A46DA6" w:rsidRPr="00630C7A" w:rsidRDefault="00A46DA6" w:rsidP="00A46DA6">
      <w:pPr>
        <w:pStyle w:val="a4"/>
        <w:widowControl/>
        <w:numPr>
          <w:ilvl w:val="0"/>
          <w:numId w:val="19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溺水原因：風浪過大</w:t>
      </w:r>
    </w:p>
    <w:p w:rsidR="00A46DA6" w:rsidRPr="00630C7A" w:rsidRDefault="00A46DA6" w:rsidP="00A46DA6">
      <w:pPr>
        <w:pStyle w:val="a4"/>
        <w:widowControl/>
        <w:shd w:val="clear" w:color="auto" w:fill="FFFFFF"/>
        <w:spacing w:line="520" w:lineRule="atLeast"/>
        <w:ind w:leftChars="0" w:left="993"/>
        <w:rPr>
          <w:rFonts w:ascii="標楷體" w:eastAsia="標楷體" w:hAnsi="標楷體" w:cs="新細明體"/>
          <w:color w:val="222222"/>
          <w:kern w:val="0"/>
          <w:szCs w:val="24"/>
        </w:rPr>
      </w:pP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新細明體"/>
          <w:b/>
          <w:color w:val="222222"/>
          <w:kern w:val="0"/>
          <w:szCs w:val="24"/>
          <w:shd w:val="pct15" w:color="auto" w:fill="FFFFFF"/>
        </w:rPr>
      </w:pPr>
      <w:r w:rsidRPr="00630C7A">
        <w:rPr>
          <w:rFonts w:ascii="標楷體" w:eastAsia="標楷體" w:hAnsi="標楷體" w:cs="新細明體" w:hint="eastAsia"/>
          <w:b/>
          <w:color w:val="222222"/>
          <w:kern w:val="0"/>
          <w:szCs w:val="24"/>
          <w:shd w:val="pct15" w:color="auto" w:fill="FFFFFF"/>
        </w:rPr>
        <w:t>案例說明：</w:t>
      </w:r>
    </w:p>
    <w:p w:rsidR="00A46DA6" w:rsidRPr="00630C7A" w:rsidRDefault="00A46DA6" w:rsidP="00630C7A">
      <w:pPr>
        <w:pStyle w:val="a4"/>
        <w:widowControl/>
        <w:shd w:val="clear" w:color="auto" w:fill="FFFFFF"/>
        <w:spacing w:line="520" w:lineRule="atLeast"/>
        <w:ind w:leftChars="0" w:left="0" w:firstLineChars="200" w:firstLine="548"/>
        <w:rPr>
          <w:rFonts w:ascii="標楷體" w:eastAsia="標楷體" w:hAnsi="標楷體" w:cs="新細明體"/>
          <w:kern w:val="0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lastRenderedPageBreak/>
        <w:t>某日下午某南部知名海域，因為</w:t>
      </w:r>
      <w:r w:rsidRPr="00630C7A">
        <w:rPr>
          <w:rFonts w:ascii="標楷體" w:eastAsia="標楷體" w:hAnsi="標楷體" w:cs="新細明體" w:hint="eastAsia"/>
          <w:kern w:val="0"/>
          <w:szCs w:val="24"/>
        </w:rPr>
        <w:t>風浪過大，掛設紅色旗幟警示，禁止下水，但部分學生與民眾未注意或不了解紅色旗幟的意義，執意下水，導致3死的溺水意外。</w:t>
      </w:r>
    </w:p>
    <w:p w:rsidR="00A46DA6" w:rsidRPr="00630C7A" w:rsidRDefault="00A46DA6" w:rsidP="00630C7A">
      <w:pPr>
        <w:pStyle w:val="a4"/>
        <w:widowControl/>
        <w:shd w:val="clear" w:color="auto" w:fill="FFFFFF"/>
        <w:spacing w:line="520" w:lineRule="atLeast"/>
        <w:ind w:leftChars="0" w:left="0" w:firstLineChars="200" w:firstLine="480"/>
        <w:rPr>
          <w:rFonts w:ascii="標楷體" w:eastAsia="標楷體" w:hAnsi="標楷體" w:cs="新細明體"/>
          <w:kern w:val="0"/>
          <w:szCs w:val="24"/>
        </w:rPr>
      </w:pP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shd w:val="pct15" w:color="auto" w:fill="FFFFFF"/>
        </w:rPr>
        <w:t>案例重點觀念：</w:t>
      </w:r>
    </w:p>
    <w:p w:rsidR="00A46DA6" w:rsidRPr="00630C7A" w:rsidRDefault="00A46DA6" w:rsidP="00A46DA6">
      <w:pPr>
        <w:pStyle w:val="a4"/>
        <w:numPr>
          <w:ilvl w:val="0"/>
          <w:numId w:val="11"/>
        </w:numPr>
        <w:ind w:leftChars="0" w:left="993" w:hanging="567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提醒學生戲水時應注意天氣與水流變化，如有改變應即刻上岸。</w:t>
      </w:r>
    </w:p>
    <w:p w:rsidR="00A46DA6" w:rsidRPr="00630C7A" w:rsidRDefault="00A46DA6" w:rsidP="00A46DA6">
      <w:pPr>
        <w:pStyle w:val="a4"/>
        <w:numPr>
          <w:ilvl w:val="0"/>
          <w:numId w:val="11"/>
        </w:numPr>
        <w:ind w:leftChars="0" w:left="993" w:hanging="567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注意戲水水域之警示標誌，如該水域已掛設紅色旗幟時，不可下水。</w:t>
      </w:r>
    </w:p>
    <w:p w:rsidR="00DF69B3" w:rsidRPr="00630C7A" w:rsidRDefault="00DF69B3" w:rsidP="00DF69B3">
      <w:pPr>
        <w:rPr>
          <w:rFonts w:ascii="標楷體" w:eastAsia="標楷體" w:hAnsi="標楷體" w:cs="Times New Roman"/>
          <w:color w:val="363636"/>
          <w:spacing w:val="17"/>
          <w:szCs w:val="24"/>
        </w:rPr>
      </w:pPr>
    </w:p>
    <w:p w:rsidR="00A46DA6" w:rsidRPr="00630C7A" w:rsidRDefault="00A46DA6" w:rsidP="00A46DA6">
      <w:pPr>
        <w:pStyle w:val="a4"/>
        <w:numPr>
          <w:ilvl w:val="0"/>
          <w:numId w:val="11"/>
        </w:numPr>
        <w:ind w:leftChars="0" w:firstLine="66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颱風天前後不可前往水域戲水或衝浪，以避免危險。</w:t>
      </w:r>
    </w:p>
    <w:p w:rsidR="00A46DA6" w:rsidRPr="00630C7A" w:rsidRDefault="00A46DA6" w:rsidP="00A46DA6">
      <w:pPr>
        <w:pStyle w:val="a4"/>
        <w:numPr>
          <w:ilvl w:val="0"/>
          <w:numId w:val="11"/>
        </w:numPr>
        <w:ind w:leftChars="0" w:left="993" w:hanging="567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遇到離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岸流應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保持冷靜，勿對抗水流應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採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漂浮方式保留體力，等待救援或待水流消失後再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游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回岸邊。</w:t>
      </w:r>
    </w:p>
    <w:p w:rsidR="00A46DA6" w:rsidRPr="00630C7A" w:rsidRDefault="00A46DA6" w:rsidP="00A46DA6">
      <w:pPr>
        <w:pStyle w:val="a4"/>
        <w:numPr>
          <w:ilvl w:val="0"/>
          <w:numId w:val="11"/>
        </w:numPr>
        <w:ind w:leftChars="0" w:firstLine="66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水上安全標誌連結：</w:t>
      </w:r>
      <w:hyperlink r:id="rId25" w:history="1">
        <w:r w:rsidRPr="00630C7A">
          <w:rPr>
            <w:rStyle w:val="a9"/>
            <w:rFonts w:ascii="標楷體" w:eastAsia="標楷體" w:hAnsi="標楷體"/>
            <w:szCs w:val="24"/>
          </w:rPr>
          <w:t>http://www.sports.url.tw/news/detail/item/59</w:t>
        </w:r>
      </w:hyperlink>
    </w:p>
    <w:p w:rsidR="00A46DA6" w:rsidRPr="00630C7A" w:rsidRDefault="00A46DA6" w:rsidP="00A46DA6">
      <w:pPr>
        <w:pStyle w:val="a4"/>
        <w:numPr>
          <w:ilvl w:val="0"/>
          <w:numId w:val="11"/>
        </w:numPr>
        <w:ind w:leftChars="0" w:firstLine="66"/>
        <w:rPr>
          <w:rFonts w:ascii="標楷體" w:eastAsia="標楷體" w:hAnsi="標楷體" w:cs="Times New Roman"/>
          <w:color w:val="363636"/>
          <w:spacing w:val="17"/>
          <w:szCs w:val="24"/>
        </w:rPr>
      </w:pP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離岸流影片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連結：</w:t>
      </w:r>
      <w:hyperlink r:id="rId26" w:tgtFrame="_blank" w:history="1">
        <w:r w:rsidRPr="00630C7A">
          <w:rPr>
            <w:rStyle w:val="a9"/>
            <w:rFonts w:ascii="標楷體" w:eastAsia="標楷體" w:hAnsi="標楷體" w:cs="Arial"/>
            <w:color w:val="1155CC"/>
            <w:szCs w:val="24"/>
            <w:shd w:val="clear" w:color="auto" w:fill="FFFFFF"/>
          </w:rPr>
          <w:t>http://www.sports.url.tw/waterroom/detail/item/67</w:t>
        </w:r>
      </w:hyperlink>
    </w:p>
    <w:p w:rsidR="00A46DA6" w:rsidRPr="00630C7A" w:rsidRDefault="00A46DA6" w:rsidP="00A46DA6">
      <w:pPr>
        <w:pStyle w:val="a4"/>
        <w:numPr>
          <w:ilvl w:val="0"/>
          <w:numId w:val="11"/>
        </w:numPr>
        <w:ind w:leftChars="0" w:left="993" w:hanging="567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請參見防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十招中第九招「注意氣象報告，現場氣候不佳不要下水」。</w:t>
      </w:r>
    </w:p>
    <w:p w:rsidR="00A46DA6" w:rsidRPr="00630C7A" w:rsidRDefault="00A46DA6" w:rsidP="00A46DA6">
      <w:pPr>
        <w:widowControl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/>
          <w:color w:val="222222"/>
          <w:kern w:val="0"/>
          <w:szCs w:val="24"/>
        </w:rPr>
        <w:br w:type="page"/>
      </w:r>
    </w:p>
    <w:p w:rsidR="00A46DA6" w:rsidRPr="00630C7A" w:rsidRDefault="00A46DA6" w:rsidP="00A46DA6">
      <w:pPr>
        <w:widowControl/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</w:rPr>
        <w:lastRenderedPageBreak/>
        <w:t>水域安全教育宣導案例十一：</w:t>
      </w:r>
    </w:p>
    <w:p w:rsidR="00A46DA6" w:rsidRPr="00630C7A" w:rsidRDefault="00A46DA6" w:rsidP="00A46DA6">
      <w:pPr>
        <w:widowControl/>
        <w:rPr>
          <w:rFonts w:ascii="標楷體" w:eastAsia="標楷體" w:hAnsi="標楷體" w:cs="Times New Roman"/>
          <w:b/>
          <w:color w:val="363636"/>
          <w:spacing w:val="17"/>
          <w:szCs w:val="24"/>
          <w:bdr w:val="single" w:sz="4" w:space="0" w:color="auto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防</w:t>
      </w:r>
      <w:proofErr w:type="gramStart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bdr w:val="single" w:sz="4" w:space="0" w:color="auto"/>
        </w:rPr>
        <w:t>十招-第十招「加強游泳漂浮技巧，不幸落水保持冷靜放鬆」</w:t>
      </w: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新細明體"/>
          <w:b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b/>
          <w:color w:val="222222"/>
          <w:kern w:val="0"/>
          <w:szCs w:val="24"/>
          <w:shd w:val="pct15" w:color="auto" w:fill="FFFFFF"/>
        </w:rPr>
        <w:t>案例概要：</w:t>
      </w:r>
    </w:p>
    <w:p w:rsidR="00A46DA6" w:rsidRPr="00630C7A" w:rsidRDefault="00A46DA6" w:rsidP="00A46DA6">
      <w:pPr>
        <w:pStyle w:val="a4"/>
        <w:widowControl/>
        <w:numPr>
          <w:ilvl w:val="0"/>
          <w:numId w:val="20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水安觀念：</w:t>
      </w: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防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十招中第十招「加強游泳漂浮技巧，不幸落水保持冷靜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放鬆」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。</w:t>
      </w:r>
    </w:p>
    <w:p w:rsidR="00A46DA6" w:rsidRPr="00630C7A" w:rsidRDefault="00A46DA6" w:rsidP="00A46DA6">
      <w:pPr>
        <w:pStyle w:val="a4"/>
        <w:widowControl/>
        <w:numPr>
          <w:ilvl w:val="0"/>
          <w:numId w:val="20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noProof/>
          <w:color w:val="222222"/>
          <w:kern w:val="0"/>
          <w:szCs w:val="24"/>
        </w:rPr>
        <w:drawing>
          <wp:anchor distT="0" distB="0" distL="114300" distR="114300" simplePos="0" relativeHeight="251665408" behindDoc="1" locked="0" layoutInCell="1" allowOverlap="1" wp14:anchorId="05A4B0C6" wp14:editId="1A1E50D5">
            <wp:simplePos x="0" y="0"/>
            <wp:positionH relativeFrom="column">
              <wp:posOffset>4227830</wp:posOffset>
            </wp:positionH>
            <wp:positionV relativeFrom="paragraph">
              <wp:posOffset>19050</wp:posOffset>
            </wp:positionV>
            <wp:extent cx="1585595" cy="1303020"/>
            <wp:effectExtent l="19050" t="0" r="0" b="0"/>
            <wp:wrapTight wrapText="bothSides">
              <wp:wrapPolygon edited="0">
                <wp:start x="-260" y="0"/>
                <wp:lineTo x="-260" y="21158"/>
                <wp:lineTo x="21539" y="21158"/>
                <wp:lineTo x="21539" y="0"/>
                <wp:lineTo x="-260" y="0"/>
              </wp:wrapPolygon>
            </wp:wrapTight>
            <wp:docPr id="2" name="圖片 8" descr="第9招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9招.bmp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595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發生時間：○○年○○月○○日08時30分。</w:t>
      </w:r>
    </w:p>
    <w:p w:rsidR="00A46DA6" w:rsidRPr="00630C7A" w:rsidRDefault="00A46DA6" w:rsidP="00A46DA6">
      <w:pPr>
        <w:pStyle w:val="a4"/>
        <w:widowControl/>
        <w:numPr>
          <w:ilvl w:val="0"/>
          <w:numId w:val="20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新細明體"/>
          <w:color w:val="222222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發生地點：屏東縣南灣水域。</w:t>
      </w:r>
    </w:p>
    <w:p w:rsidR="00A46DA6" w:rsidRPr="00630C7A" w:rsidRDefault="00A46DA6" w:rsidP="00A46DA6">
      <w:pPr>
        <w:pStyle w:val="a4"/>
        <w:widowControl/>
        <w:numPr>
          <w:ilvl w:val="0"/>
          <w:numId w:val="20"/>
        </w:numPr>
        <w:shd w:val="clear" w:color="auto" w:fill="FFFFFF"/>
        <w:spacing w:line="520" w:lineRule="atLeast"/>
        <w:ind w:leftChars="0" w:left="993" w:hanging="426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新細明體" w:hint="eastAsia"/>
          <w:color w:val="222222"/>
          <w:kern w:val="0"/>
          <w:szCs w:val="24"/>
        </w:rPr>
        <w:t>溺水原因：海象變化</w:t>
      </w:r>
    </w:p>
    <w:p w:rsidR="00A46DA6" w:rsidRPr="00630C7A" w:rsidRDefault="00A46DA6" w:rsidP="00A46DA6">
      <w:pPr>
        <w:pStyle w:val="a4"/>
        <w:widowControl/>
        <w:shd w:val="clear" w:color="auto" w:fill="FFFFFF"/>
        <w:spacing w:line="520" w:lineRule="atLeast"/>
        <w:ind w:leftChars="0" w:left="993"/>
        <w:rPr>
          <w:rFonts w:ascii="標楷體" w:eastAsia="標楷體" w:hAnsi="標楷體" w:cs="Times New Roman"/>
          <w:color w:val="363636"/>
          <w:spacing w:val="17"/>
          <w:szCs w:val="24"/>
        </w:rPr>
      </w:pPr>
    </w:p>
    <w:p w:rsidR="00A46DA6" w:rsidRPr="00630C7A" w:rsidRDefault="00A46DA6" w:rsidP="00A46DA6">
      <w:pPr>
        <w:widowControl/>
        <w:shd w:val="clear" w:color="auto" w:fill="FFFFFF"/>
        <w:spacing w:line="520" w:lineRule="atLeast"/>
        <w:rPr>
          <w:rFonts w:ascii="標楷體" w:eastAsia="標楷體" w:hAnsi="標楷體" w:cs="Times New Roman"/>
          <w:b/>
          <w:color w:val="363636"/>
          <w:spacing w:val="17"/>
          <w:szCs w:val="24"/>
          <w:shd w:val="pct15" w:color="auto" w:fill="FFFFFF"/>
        </w:rPr>
      </w:pPr>
      <w:r w:rsidRPr="00630C7A">
        <w:rPr>
          <w:rFonts w:ascii="標楷體" w:eastAsia="標楷體" w:hAnsi="標楷體" w:cs="新細明體" w:hint="eastAsia"/>
          <w:b/>
          <w:color w:val="222222"/>
          <w:kern w:val="0"/>
          <w:szCs w:val="24"/>
          <w:shd w:val="pct15" w:color="auto" w:fill="FFFFFF"/>
        </w:rPr>
        <w:t>案例說明：</w:t>
      </w:r>
    </w:p>
    <w:p w:rsidR="00A46DA6" w:rsidRPr="00630C7A" w:rsidRDefault="00A46DA6" w:rsidP="00630C7A">
      <w:pPr>
        <w:ind w:firstLineChars="200" w:firstLine="480"/>
        <w:rPr>
          <w:rFonts w:ascii="標楷體" w:eastAsia="標楷體" w:hAnsi="標楷體" w:cs="新細明體"/>
          <w:kern w:val="0"/>
          <w:szCs w:val="24"/>
        </w:rPr>
      </w:pPr>
      <w:r w:rsidRPr="00630C7A">
        <w:rPr>
          <w:rFonts w:ascii="標楷體" w:eastAsia="標楷體" w:hAnsi="標楷體" w:cs="新細明體" w:hint="eastAsia"/>
          <w:kern w:val="0"/>
          <w:szCs w:val="24"/>
        </w:rPr>
        <w:t>在同一水域，某單位辦理長泳比賽，因為海象變化，許多參賽者</w:t>
      </w:r>
      <w:proofErr w:type="gramStart"/>
      <w:r w:rsidRPr="00630C7A">
        <w:rPr>
          <w:rFonts w:ascii="標楷體" w:eastAsia="標楷體" w:hAnsi="標楷體" w:cs="新細明體" w:hint="eastAsia"/>
          <w:kern w:val="0"/>
          <w:szCs w:val="24"/>
        </w:rPr>
        <w:t>被離岸流</w:t>
      </w:r>
      <w:proofErr w:type="gramEnd"/>
      <w:r w:rsidRPr="00630C7A">
        <w:rPr>
          <w:rFonts w:ascii="標楷體" w:eastAsia="標楷體" w:hAnsi="標楷體" w:cs="新細明體" w:hint="eastAsia"/>
          <w:kern w:val="0"/>
          <w:szCs w:val="24"/>
        </w:rPr>
        <w:t>快速帶離岸邊，一時恐慌又無力</w:t>
      </w:r>
      <w:proofErr w:type="gramStart"/>
      <w:r w:rsidRPr="00630C7A">
        <w:rPr>
          <w:rFonts w:ascii="標楷體" w:eastAsia="標楷體" w:hAnsi="標楷體" w:cs="新細明體" w:hint="eastAsia"/>
          <w:kern w:val="0"/>
          <w:szCs w:val="24"/>
        </w:rPr>
        <w:t>游</w:t>
      </w:r>
      <w:proofErr w:type="gramEnd"/>
      <w:r w:rsidRPr="00630C7A">
        <w:rPr>
          <w:rFonts w:ascii="標楷體" w:eastAsia="標楷體" w:hAnsi="標楷體" w:cs="新細明體" w:hint="eastAsia"/>
          <w:kern w:val="0"/>
          <w:szCs w:val="24"/>
        </w:rPr>
        <w:t>回岸邊，幸好長泳</w:t>
      </w:r>
      <w:proofErr w:type="gramStart"/>
      <w:r w:rsidRPr="00630C7A">
        <w:rPr>
          <w:rFonts w:ascii="標楷體" w:eastAsia="標楷體" w:hAnsi="標楷體" w:cs="新細明體" w:hint="eastAsia"/>
          <w:kern w:val="0"/>
          <w:szCs w:val="24"/>
        </w:rPr>
        <w:t>泳客皆</w:t>
      </w:r>
      <w:proofErr w:type="gramEnd"/>
      <w:r w:rsidRPr="00630C7A">
        <w:rPr>
          <w:rFonts w:ascii="標楷體" w:eastAsia="標楷體" w:hAnsi="標楷體" w:cs="新細明體" w:hint="eastAsia"/>
          <w:kern w:val="0"/>
          <w:szCs w:val="24"/>
        </w:rPr>
        <w:t>具備游泳自救觀念，</w:t>
      </w:r>
      <w:proofErr w:type="gramStart"/>
      <w:r w:rsidRPr="00630C7A">
        <w:rPr>
          <w:rFonts w:ascii="標楷體" w:eastAsia="標楷體" w:hAnsi="標楷體" w:cs="新細明體" w:hint="eastAsia"/>
          <w:kern w:val="0"/>
          <w:szCs w:val="24"/>
        </w:rPr>
        <w:t>採</w:t>
      </w:r>
      <w:proofErr w:type="gramEnd"/>
      <w:r w:rsidRPr="00630C7A">
        <w:rPr>
          <w:rFonts w:ascii="標楷體" w:eastAsia="標楷體" w:hAnsi="標楷體" w:cs="新細明體" w:hint="eastAsia"/>
          <w:kern w:val="0"/>
          <w:szCs w:val="24"/>
        </w:rPr>
        <w:t>漂浮姿勢保留體力等待救生艇救援，才未造成嚴重傷亡。</w:t>
      </w:r>
    </w:p>
    <w:p w:rsidR="00A46DA6" w:rsidRPr="00630C7A" w:rsidRDefault="00A46DA6" w:rsidP="00A46DA6">
      <w:pPr>
        <w:rPr>
          <w:rFonts w:ascii="標楷體" w:eastAsia="標楷體" w:hAnsi="標楷體" w:cs="Times New Roman"/>
          <w:b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b/>
          <w:color w:val="363636"/>
          <w:spacing w:val="17"/>
          <w:szCs w:val="24"/>
          <w:shd w:val="pct15" w:color="auto" w:fill="FFFFFF"/>
        </w:rPr>
        <w:t>案例重點觀念：</w:t>
      </w:r>
    </w:p>
    <w:p w:rsidR="00A46DA6" w:rsidRPr="00630C7A" w:rsidRDefault="00A46DA6" w:rsidP="00A46DA6">
      <w:pPr>
        <w:pStyle w:val="a4"/>
        <w:numPr>
          <w:ilvl w:val="0"/>
          <w:numId w:val="30"/>
        </w:numPr>
        <w:ind w:leftChars="0" w:left="993" w:hanging="426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提醒學生戲水時應注意天氣與水流變化，如有改變應即刻上岸。</w:t>
      </w:r>
    </w:p>
    <w:p w:rsidR="00A46DA6" w:rsidRPr="00630C7A" w:rsidRDefault="00A46DA6" w:rsidP="00A46DA6">
      <w:pPr>
        <w:pStyle w:val="a4"/>
        <w:numPr>
          <w:ilvl w:val="0"/>
          <w:numId w:val="30"/>
        </w:numPr>
        <w:ind w:leftChars="0" w:left="993" w:hanging="426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注意戲水水域之警示標誌，如該水域已掛設紅色旗幟時，不可下水。</w:t>
      </w:r>
    </w:p>
    <w:p w:rsidR="00DF69B3" w:rsidRPr="00630C7A" w:rsidRDefault="00DF69B3" w:rsidP="00DF69B3">
      <w:pPr>
        <w:rPr>
          <w:rFonts w:ascii="標楷體" w:eastAsia="標楷體" w:hAnsi="標楷體" w:cs="Times New Roman"/>
          <w:color w:val="363636"/>
          <w:spacing w:val="17"/>
          <w:szCs w:val="24"/>
        </w:rPr>
      </w:pPr>
    </w:p>
    <w:p w:rsidR="00A46DA6" w:rsidRPr="00630C7A" w:rsidRDefault="00A46DA6" w:rsidP="00A46DA6">
      <w:pPr>
        <w:pStyle w:val="a4"/>
        <w:numPr>
          <w:ilvl w:val="0"/>
          <w:numId w:val="30"/>
        </w:numPr>
        <w:ind w:leftChars="0" w:firstLine="207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颱風天前後不可前往水域戲水或衝浪，以避免危險。</w:t>
      </w:r>
    </w:p>
    <w:p w:rsidR="00A46DA6" w:rsidRPr="00630C7A" w:rsidRDefault="00A46DA6" w:rsidP="00A46DA6">
      <w:pPr>
        <w:pStyle w:val="a4"/>
        <w:numPr>
          <w:ilvl w:val="0"/>
          <w:numId w:val="30"/>
        </w:numPr>
        <w:ind w:leftChars="0" w:left="993" w:hanging="426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遇到離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岸流應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保持冷靜，勿對抗水流應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採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漂浮方式保留體力，等待救援或待水流消失後再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游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回岸邊。</w:t>
      </w:r>
    </w:p>
    <w:p w:rsidR="00A46DA6" w:rsidRPr="00630C7A" w:rsidRDefault="00A46DA6" w:rsidP="00A46DA6">
      <w:pPr>
        <w:pStyle w:val="a4"/>
        <w:numPr>
          <w:ilvl w:val="0"/>
          <w:numId w:val="30"/>
        </w:numPr>
        <w:ind w:leftChars="0" w:firstLine="207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水上安全標誌連結：</w:t>
      </w:r>
      <w:hyperlink r:id="rId28" w:history="1">
        <w:r w:rsidRPr="00630C7A">
          <w:rPr>
            <w:rStyle w:val="a9"/>
            <w:rFonts w:ascii="標楷體" w:eastAsia="標楷體" w:hAnsi="標楷體"/>
            <w:szCs w:val="24"/>
          </w:rPr>
          <w:t>http://www.sports.url.tw/news/detail/item/59</w:t>
        </w:r>
      </w:hyperlink>
    </w:p>
    <w:p w:rsidR="00A46DA6" w:rsidRPr="00630C7A" w:rsidRDefault="00A46DA6" w:rsidP="00A46DA6">
      <w:pPr>
        <w:pStyle w:val="a4"/>
        <w:numPr>
          <w:ilvl w:val="0"/>
          <w:numId w:val="30"/>
        </w:numPr>
        <w:ind w:leftChars="0" w:firstLine="207"/>
        <w:rPr>
          <w:rFonts w:ascii="標楷體" w:eastAsia="標楷體" w:hAnsi="標楷體" w:cs="Times New Roman"/>
          <w:color w:val="363636"/>
          <w:spacing w:val="17"/>
          <w:szCs w:val="24"/>
        </w:rPr>
      </w:pP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離岸流影片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連結：</w:t>
      </w:r>
      <w:hyperlink r:id="rId29" w:tgtFrame="_blank" w:history="1">
        <w:r w:rsidRPr="00630C7A">
          <w:rPr>
            <w:rStyle w:val="a9"/>
            <w:rFonts w:ascii="標楷體" w:eastAsia="標楷體" w:hAnsi="標楷體" w:cs="Arial"/>
            <w:color w:val="1155CC"/>
            <w:szCs w:val="24"/>
            <w:shd w:val="clear" w:color="auto" w:fill="FFFFFF"/>
          </w:rPr>
          <w:t>http://www.sports.url.tw/waterroom/detail/item/67</w:t>
        </w:r>
      </w:hyperlink>
    </w:p>
    <w:p w:rsidR="00A46DA6" w:rsidRPr="00630C7A" w:rsidRDefault="00A46DA6" w:rsidP="00A46DA6">
      <w:pPr>
        <w:pStyle w:val="a4"/>
        <w:widowControl/>
        <w:numPr>
          <w:ilvl w:val="0"/>
          <w:numId w:val="30"/>
        </w:numPr>
        <w:ind w:leftChars="0" w:left="993" w:hanging="426"/>
        <w:rPr>
          <w:rFonts w:ascii="標楷體" w:eastAsia="標楷體" w:hAnsi="標楷體" w:cs="Times New Roman"/>
          <w:color w:val="363636"/>
          <w:spacing w:val="17"/>
          <w:szCs w:val="24"/>
        </w:rPr>
      </w:pPr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請參見防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溺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十招中第十招「加強游泳漂浮技巧，不幸落水保持冷靜</w:t>
      </w:r>
      <w:proofErr w:type="gramStart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放鬆」</w:t>
      </w:r>
      <w:proofErr w:type="gramEnd"/>
      <w:r w:rsidRPr="00630C7A">
        <w:rPr>
          <w:rFonts w:ascii="標楷體" w:eastAsia="標楷體" w:hAnsi="標楷體" w:cs="Times New Roman" w:hint="eastAsia"/>
          <w:color w:val="363636"/>
          <w:spacing w:val="17"/>
          <w:szCs w:val="24"/>
        </w:rPr>
        <w:t>。</w:t>
      </w:r>
    </w:p>
    <w:p w:rsidR="00A46DA6" w:rsidRPr="00630C7A" w:rsidRDefault="00A46DA6" w:rsidP="00A46DA6">
      <w:pPr>
        <w:rPr>
          <w:rFonts w:ascii="標楷體" w:eastAsia="標楷體" w:hAnsi="標楷體"/>
          <w:szCs w:val="24"/>
        </w:rPr>
      </w:pPr>
    </w:p>
    <w:p w:rsidR="00A46DA6" w:rsidRPr="00630C7A" w:rsidRDefault="00A46DA6" w:rsidP="00A46DA6">
      <w:pPr>
        <w:rPr>
          <w:rFonts w:ascii="標楷體" w:eastAsia="標楷體" w:hAnsi="標楷體"/>
          <w:szCs w:val="24"/>
        </w:rPr>
      </w:pPr>
    </w:p>
    <w:sectPr w:rsidR="00A46DA6" w:rsidRPr="00630C7A" w:rsidSect="00BD5A48">
      <w:footerReference w:type="default" r:id="rId30"/>
      <w:pgSz w:w="11906" w:h="16838"/>
      <w:pgMar w:top="567" w:right="1797" w:bottom="567" w:left="1797" w:header="851" w:footer="7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38A" w:rsidRDefault="0060438A" w:rsidP="009568BD">
      <w:r>
        <w:separator/>
      </w:r>
    </w:p>
  </w:endnote>
  <w:endnote w:type="continuationSeparator" w:id="0">
    <w:p w:rsidR="0060438A" w:rsidRDefault="0060438A" w:rsidP="0095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6046423"/>
      <w:docPartObj>
        <w:docPartGallery w:val="Page Numbers (Bottom of Page)"/>
        <w:docPartUnique/>
      </w:docPartObj>
    </w:sdtPr>
    <w:sdtEndPr>
      <w:rPr>
        <w:rFonts w:ascii="Times New Roman" w:eastAsia="標楷體" w:hAnsi="Times New Roman" w:cs="Times New Roman"/>
        <w:sz w:val="24"/>
        <w:szCs w:val="24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Times New Roman" w:eastAsia="標楷體" w:hAnsi="Times New Roman" w:cs="Times New Roman"/>
            <w:sz w:val="24"/>
            <w:szCs w:val="24"/>
          </w:rPr>
        </w:sdtEndPr>
        <w:sdtContent>
          <w:p w:rsidR="00BD5A48" w:rsidRPr="00BD5A48" w:rsidRDefault="00BD5A48">
            <w:pPr>
              <w:pStyle w:val="a7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D5A48">
              <w:rPr>
                <w:rFonts w:ascii="Times New Roman" w:eastAsia="標楷體" w:hAnsi="Times New Roman" w:cs="Times New Roman"/>
                <w:sz w:val="24"/>
                <w:szCs w:val="24"/>
              </w:rPr>
              <w:t>第</w:t>
            </w:r>
            <w:r w:rsidRPr="00BD5A48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fldChar w:fldCharType="begin"/>
            </w:r>
            <w:r w:rsidRPr="00BD5A48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instrText>PAGE</w:instrText>
            </w:r>
            <w:r w:rsidRPr="00BD5A48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fldChar w:fldCharType="separate"/>
            </w:r>
            <w:r w:rsidR="00B1449C">
              <w:rPr>
                <w:rFonts w:ascii="Times New Roman" w:eastAsia="標楷體" w:hAnsi="Times New Roman" w:cs="Times New Roman"/>
                <w:bCs/>
                <w:noProof/>
                <w:sz w:val="24"/>
                <w:szCs w:val="24"/>
              </w:rPr>
              <w:t>13</w:t>
            </w:r>
            <w:r w:rsidRPr="00BD5A48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，</w:t>
            </w:r>
            <w:r w:rsidRPr="00BD5A48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共</w:t>
            </w:r>
            <w:r w:rsidRPr="00BD5A48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fldChar w:fldCharType="begin"/>
            </w:r>
            <w:r w:rsidRPr="00BD5A48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instrText>NUMPAGES</w:instrText>
            </w:r>
            <w:r w:rsidRPr="00BD5A48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fldChar w:fldCharType="separate"/>
            </w:r>
            <w:r w:rsidR="00B1449C">
              <w:rPr>
                <w:rFonts w:ascii="Times New Roman" w:eastAsia="標楷體" w:hAnsi="Times New Roman" w:cs="Times New Roman"/>
                <w:bCs/>
                <w:noProof/>
                <w:sz w:val="24"/>
                <w:szCs w:val="24"/>
              </w:rPr>
              <w:t>13</w:t>
            </w:r>
            <w:r w:rsidRPr="00BD5A48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fldChar w:fldCharType="end"/>
            </w:r>
            <w:r w:rsidRPr="00BD5A48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頁</w:t>
            </w:r>
          </w:p>
        </w:sdtContent>
      </w:sdt>
    </w:sdtContent>
  </w:sdt>
  <w:p w:rsidR="00BD5A48" w:rsidRDefault="00BD5A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38A" w:rsidRDefault="0060438A" w:rsidP="009568BD">
      <w:r>
        <w:separator/>
      </w:r>
    </w:p>
  </w:footnote>
  <w:footnote w:type="continuationSeparator" w:id="0">
    <w:p w:rsidR="0060438A" w:rsidRDefault="0060438A" w:rsidP="00956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941"/>
    <w:multiLevelType w:val="hybridMultilevel"/>
    <w:tmpl w:val="FE6E5DCA"/>
    <w:lvl w:ilvl="0" w:tplc="4522AC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2E64BF"/>
    <w:multiLevelType w:val="hybridMultilevel"/>
    <w:tmpl w:val="C6FAE0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9F7E89"/>
    <w:multiLevelType w:val="hybridMultilevel"/>
    <w:tmpl w:val="7DACA784"/>
    <w:lvl w:ilvl="0" w:tplc="C7C21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6B75B5"/>
    <w:multiLevelType w:val="hybridMultilevel"/>
    <w:tmpl w:val="FE6E5DCA"/>
    <w:lvl w:ilvl="0" w:tplc="4522AC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29349B4"/>
    <w:multiLevelType w:val="hybridMultilevel"/>
    <w:tmpl w:val="A72A6F08"/>
    <w:lvl w:ilvl="0" w:tplc="0CEC0CF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6E923FD"/>
    <w:multiLevelType w:val="hybridMultilevel"/>
    <w:tmpl w:val="C6FAE0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A2D6383"/>
    <w:multiLevelType w:val="hybridMultilevel"/>
    <w:tmpl w:val="C6FAE0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CF76F08"/>
    <w:multiLevelType w:val="hybridMultilevel"/>
    <w:tmpl w:val="C6FAE0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39A7B7E"/>
    <w:multiLevelType w:val="hybridMultilevel"/>
    <w:tmpl w:val="8DD0F4DC"/>
    <w:lvl w:ilvl="0" w:tplc="61C8931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92A6038"/>
    <w:multiLevelType w:val="hybridMultilevel"/>
    <w:tmpl w:val="FE6E5DCA"/>
    <w:lvl w:ilvl="0" w:tplc="4522AC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B1451B6"/>
    <w:multiLevelType w:val="hybridMultilevel"/>
    <w:tmpl w:val="C6FAE0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EA93C9D"/>
    <w:multiLevelType w:val="hybridMultilevel"/>
    <w:tmpl w:val="FE6E5DCA"/>
    <w:lvl w:ilvl="0" w:tplc="4522AC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01F55B7"/>
    <w:multiLevelType w:val="hybridMultilevel"/>
    <w:tmpl w:val="1EE6BABA"/>
    <w:lvl w:ilvl="0" w:tplc="0F8A79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03A70DF"/>
    <w:multiLevelType w:val="hybridMultilevel"/>
    <w:tmpl w:val="C6FAE0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1B07AF0"/>
    <w:multiLevelType w:val="hybridMultilevel"/>
    <w:tmpl w:val="35B006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29A79D2"/>
    <w:multiLevelType w:val="hybridMultilevel"/>
    <w:tmpl w:val="89502700"/>
    <w:lvl w:ilvl="0" w:tplc="96941DFC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33FA3B45"/>
    <w:multiLevelType w:val="hybridMultilevel"/>
    <w:tmpl w:val="7DACA784"/>
    <w:lvl w:ilvl="0" w:tplc="C7C21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4D50172"/>
    <w:multiLevelType w:val="hybridMultilevel"/>
    <w:tmpl w:val="65C822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54B2A8B"/>
    <w:multiLevelType w:val="hybridMultilevel"/>
    <w:tmpl w:val="BF4091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3625742E"/>
    <w:multiLevelType w:val="hybridMultilevel"/>
    <w:tmpl w:val="9638667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3CDB5ADB"/>
    <w:multiLevelType w:val="hybridMultilevel"/>
    <w:tmpl w:val="C6FAE0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08A3F43"/>
    <w:multiLevelType w:val="hybridMultilevel"/>
    <w:tmpl w:val="8DD0F4DC"/>
    <w:lvl w:ilvl="0" w:tplc="61C8931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8180B64"/>
    <w:multiLevelType w:val="hybridMultilevel"/>
    <w:tmpl w:val="C6FAE0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8C86721"/>
    <w:multiLevelType w:val="hybridMultilevel"/>
    <w:tmpl w:val="324E33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C5C31BF"/>
    <w:multiLevelType w:val="hybridMultilevel"/>
    <w:tmpl w:val="C6FAE0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F14024F"/>
    <w:multiLevelType w:val="hybridMultilevel"/>
    <w:tmpl w:val="A3EC11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4075E83"/>
    <w:multiLevelType w:val="hybridMultilevel"/>
    <w:tmpl w:val="C6FAE0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43D694C"/>
    <w:multiLevelType w:val="hybridMultilevel"/>
    <w:tmpl w:val="FE6E5DCA"/>
    <w:lvl w:ilvl="0" w:tplc="4522AC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540439E"/>
    <w:multiLevelType w:val="hybridMultilevel"/>
    <w:tmpl w:val="C6FAE0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9C40364"/>
    <w:multiLevelType w:val="hybridMultilevel"/>
    <w:tmpl w:val="C6FAE0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FB82CED"/>
    <w:multiLevelType w:val="hybridMultilevel"/>
    <w:tmpl w:val="C6FAE0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4"/>
  </w:num>
  <w:num w:numId="3">
    <w:abstractNumId w:val="23"/>
  </w:num>
  <w:num w:numId="4">
    <w:abstractNumId w:val="25"/>
  </w:num>
  <w:num w:numId="5">
    <w:abstractNumId w:val="17"/>
  </w:num>
  <w:num w:numId="6">
    <w:abstractNumId w:val="14"/>
  </w:num>
  <w:num w:numId="7">
    <w:abstractNumId w:val="18"/>
  </w:num>
  <w:num w:numId="8">
    <w:abstractNumId w:val="15"/>
  </w:num>
  <w:num w:numId="9">
    <w:abstractNumId w:val="21"/>
  </w:num>
  <w:num w:numId="10">
    <w:abstractNumId w:val="16"/>
  </w:num>
  <w:num w:numId="11">
    <w:abstractNumId w:val="9"/>
  </w:num>
  <w:num w:numId="12">
    <w:abstractNumId w:val="0"/>
  </w:num>
  <w:num w:numId="13">
    <w:abstractNumId w:val="5"/>
  </w:num>
  <w:num w:numId="14">
    <w:abstractNumId w:val="20"/>
  </w:num>
  <w:num w:numId="15">
    <w:abstractNumId w:val="30"/>
  </w:num>
  <w:num w:numId="16">
    <w:abstractNumId w:val="12"/>
  </w:num>
  <w:num w:numId="17">
    <w:abstractNumId w:val="22"/>
  </w:num>
  <w:num w:numId="18">
    <w:abstractNumId w:val="26"/>
  </w:num>
  <w:num w:numId="19">
    <w:abstractNumId w:val="24"/>
  </w:num>
  <w:num w:numId="20">
    <w:abstractNumId w:val="6"/>
  </w:num>
  <w:num w:numId="21">
    <w:abstractNumId w:val="1"/>
  </w:num>
  <w:num w:numId="22">
    <w:abstractNumId w:val="28"/>
  </w:num>
  <w:num w:numId="23">
    <w:abstractNumId w:val="10"/>
  </w:num>
  <w:num w:numId="24">
    <w:abstractNumId w:val="29"/>
  </w:num>
  <w:num w:numId="25">
    <w:abstractNumId w:val="11"/>
  </w:num>
  <w:num w:numId="26">
    <w:abstractNumId w:val="13"/>
  </w:num>
  <w:num w:numId="27">
    <w:abstractNumId w:val="7"/>
  </w:num>
  <w:num w:numId="28">
    <w:abstractNumId w:val="8"/>
  </w:num>
  <w:num w:numId="29">
    <w:abstractNumId w:val="27"/>
  </w:num>
  <w:num w:numId="30">
    <w:abstractNumId w:val="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32"/>
    <w:rsid w:val="00075439"/>
    <w:rsid w:val="00164E82"/>
    <w:rsid w:val="00192A62"/>
    <w:rsid w:val="00193678"/>
    <w:rsid w:val="00232422"/>
    <w:rsid w:val="00233DA3"/>
    <w:rsid w:val="002636D8"/>
    <w:rsid w:val="002D45D4"/>
    <w:rsid w:val="00305492"/>
    <w:rsid w:val="0035406C"/>
    <w:rsid w:val="003D6E1E"/>
    <w:rsid w:val="003F7136"/>
    <w:rsid w:val="004364B8"/>
    <w:rsid w:val="00443CC1"/>
    <w:rsid w:val="00467A30"/>
    <w:rsid w:val="004A4737"/>
    <w:rsid w:val="004B1732"/>
    <w:rsid w:val="004E21F2"/>
    <w:rsid w:val="00506CF3"/>
    <w:rsid w:val="00590419"/>
    <w:rsid w:val="0060438A"/>
    <w:rsid w:val="00630C7A"/>
    <w:rsid w:val="006426A8"/>
    <w:rsid w:val="006D05BB"/>
    <w:rsid w:val="006F4C9E"/>
    <w:rsid w:val="007326BA"/>
    <w:rsid w:val="007500F6"/>
    <w:rsid w:val="007A09D4"/>
    <w:rsid w:val="007F6D30"/>
    <w:rsid w:val="008177E1"/>
    <w:rsid w:val="008E1C4C"/>
    <w:rsid w:val="008F6285"/>
    <w:rsid w:val="00940DDB"/>
    <w:rsid w:val="009568BD"/>
    <w:rsid w:val="009C2733"/>
    <w:rsid w:val="00A14C01"/>
    <w:rsid w:val="00A46DA6"/>
    <w:rsid w:val="00A942DC"/>
    <w:rsid w:val="00AB2E9D"/>
    <w:rsid w:val="00B1449C"/>
    <w:rsid w:val="00B3748D"/>
    <w:rsid w:val="00B41797"/>
    <w:rsid w:val="00B8032F"/>
    <w:rsid w:val="00BD5A48"/>
    <w:rsid w:val="00C83270"/>
    <w:rsid w:val="00CD3669"/>
    <w:rsid w:val="00D01402"/>
    <w:rsid w:val="00DE2E4D"/>
    <w:rsid w:val="00DF4717"/>
    <w:rsid w:val="00DF69B3"/>
    <w:rsid w:val="00E51EAA"/>
    <w:rsid w:val="00E635F3"/>
    <w:rsid w:val="00EE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7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748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56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568B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56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568BD"/>
    <w:rPr>
      <w:sz w:val="20"/>
      <w:szCs w:val="20"/>
    </w:rPr>
  </w:style>
  <w:style w:type="character" w:styleId="a9">
    <w:name w:val="Hyperlink"/>
    <w:basedOn w:val="a0"/>
    <w:uiPriority w:val="99"/>
    <w:unhideWhenUsed/>
    <w:rsid w:val="00A46DA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46D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46DA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7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748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56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568B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56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568BD"/>
    <w:rPr>
      <w:sz w:val="20"/>
      <w:szCs w:val="20"/>
    </w:rPr>
  </w:style>
  <w:style w:type="character" w:styleId="a9">
    <w:name w:val="Hyperlink"/>
    <w:basedOn w:val="a0"/>
    <w:uiPriority w:val="99"/>
    <w:unhideWhenUsed/>
    <w:rsid w:val="00A46DA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46D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46D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ports.url.tw/waterroom/detail/item/67" TargetMode="External"/><Relationship Id="rId18" Type="http://schemas.openxmlformats.org/officeDocument/2006/relationships/hyperlink" Target="http://www.sports.url.tw/news/detail/item/180" TargetMode="External"/><Relationship Id="rId26" Type="http://schemas.openxmlformats.org/officeDocument/2006/relationships/hyperlink" Target="http://www.sports.url.tw/waterroom/detail/item/67" TargetMode="Externa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yperlink" Target="http://www.sports.url.tw/waterroom/detail/item/67" TargetMode="External"/><Relationship Id="rId25" Type="http://schemas.openxmlformats.org/officeDocument/2006/relationships/hyperlink" Target="http://www.sports.url.tw/news/detail/item/59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29" Type="http://schemas.openxmlformats.org/officeDocument/2006/relationships/hyperlink" Target="http://www.sports.url.tw/waterroom/detail/item/6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ports.url.tw/classroom/detail/item/102" TargetMode="External"/><Relationship Id="rId24" Type="http://schemas.openxmlformats.org/officeDocument/2006/relationships/image" Target="media/image10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23" Type="http://schemas.openxmlformats.org/officeDocument/2006/relationships/image" Target="media/image9.png"/><Relationship Id="rId28" Type="http://schemas.openxmlformats.org/officeDocument/2006/relationships/hyperlink" Target="http://www.sports.url.tw/news/detail/item/59" TargetMode="External"/><Relationship Id="rId10" Type="http://schemas.openxmlformats.org/officeDocument/2006/relationships/hyperlink" Target="http://www.tvbs.com.tw/news/news_search.asp?p=1&amp;T1=&#28346;&#27700;" TargetMode="External"/><Relationship Id="rId19" Type="http://schemas.openxmlformats.org/officeDocument/2006/relationships/image" Target="media/image5.jpe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sports.url.tw/news/detail/item/180" TargetMode="External"/><Relationship Id="rId22" Type="http://schemas.openxmlformats.org/officeDocument/2006/relationships/image" Target="media/image8.png"/><Relationship Id="rId27" Type="http://schemas.openxmlformats.org/officeDocument/2006/relationships/image" Target="media/image11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76E11-9A3D-4E7D-9BB6-BBF76453D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872</Words>
  <Characters>4975</Characters>
  <Application>Microsoft Office Word</Application>
  <DocSecurity>0</DocSecurity>
  <Lines>41</Lines>
  <Paragraphs>11</Paragraphs>
  <ScaleCrop>false</ScaleCrop>
  <Company/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2015-01-22T05:58:00Z</cp:lastPrinted>
  <dcterms:created xsi:type="dcterms:W3CDTF">2015-02-05T03:42:00Z</dcterms:created>
  <dcterms:modified xsi:type="dcterms:W3CDTF">2015-06-09T06:19:00Z</dcterms:modified>
</cp:coreProperties>
</file>